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48" w:rsidRDefault="00F31948" w:rsidP="007402C9">
      <w:pPr>
        <w:ind w:right="-16"/>
        <w:jc w:val="center"/>
      </w:pPr>
      <w:r>
        <w:t>Федеральное государственное автономное образовательное учреждение</w:t>
      </w:r>
    </w:p>
    <w:p w:rsidR="00F31948" w:rsidRDefault="00F31948" w:rsidP="007402C9">
      <w:pPr>
        <w:ind w:right="-16"/>
        <w:jc w:val="center"/>
      </w:pPr>
      <w:r>
        <w:t>высшего образования</w:t>
      </w:r>
    </w:p>
    <w:p w:rsidR="00F31948" w:rsidRDefault="00F31948" w:rsidP="007402C9">
      <w:pPr>
        <w:tabs>
          <w:tab w:val="left" w:pos="360"/>
        </w:tabs>
        <w:ind w:right="-16"/>
        <w:jc w:val="center"/>
        <w:rPr>
          <w:b/>
          <w:bCs/>
        </w:rPr>
      </w:pPr>
      <w:r>
        <w:rPr>
          <w:b/>
          <w:bCs/>
        </w:rPr>
        <w:t>«Северный (Арктический) федеральный университет имени М.В. Ломоносова»</w:t>
      </w:r>
    </w:p>
    <w:p w:rsidR="00ED14F5" w:rsidRDefault="00F31948" w:rsidP="007402C9">
      <w:pPr>
        <w:tabs>
          <w:tab w:val="left" w:pos="360"/>
        </w:tabs>
        <w:ind w:right="-16"/>
        <w:jc w:val="center"/>
        <w:rPr>
          <w:b/>
          <w:bCs/>
          <w:caps/>
        </w:rPr>
      </w:pPr>
      <w:r>
        <w:rPr>
          <w:b/>
          <w:bCs/>
          <w:caps/>
        </w:rPr>
        <w:t xml:space="preserve">Интеллектуальный центр - научная библиотека </w:t>
      </w:r>
    </w:p>
    <w:p w:rsidR="00F31948" w:rsidRDefault="00F31948" w:rsidP="007402C9">
      <w:pPr>
        <w:tabs>
          <w:tab w:val="left" w:pos="360"/>
        </w:tabs>
        <w:ind w:right="-16"/>
        <w:jc w:val="center"/>
        <w:rPr>
          <w:b/>
          <w:bCs/>
          <w:caps/>
        </w:rPr>
      </w:pPr>
      <w:r>
        <w:rPr>
          <w:b/>
          <w:bCs/>
          <w:caps/>
        </w:rPr>
        <w:t>имени Е.И. Овсянкина</w:t>
      </w:r>
    </w:p>
    <w:p w:rsidR="00F31948" w:rsidRDefault="00F31948" w:rsidP="007402C9">
      <w:pPr>
        <w:tabs>
          <w:tab w:val="left" w:pos="360"/>
        </w:tabs>
        <w:ind w:right="-16"/>
        <w:jc w:val="center"/>
        <w:rPr>
          <w:b/>
          <w:bCs/>
        </w:rPr>
      </w:pPr>
    </w:p>
    <w:p w:rsidR="00540768" w:rsidRDefault="00540768" w:rsidP="007402C9">
      <w:pPr>
        <w:tabs>
          <w:tab w:val="left" w:pos="360"/>
        </w:tabs>
        <w:ind w:right="-16"/>
        <w:jc w:val="center"/>
        <w:rPr>
          <w:b/>
          <w:bCs/>
        </w:rPr>
      </w:pPr>
      <w:r w:rsidRPr="00540768">
        <w:rPr>
          <w:b/>
          <w:bCs/>
        </w:rPr>
        <w:t>Информационно-библиотечный центр СПО</w:t>
      </w:r>
    </w:p>
    <w:p w:rsidR="00F31948" w:rsidRDefault="00F31948" w:rsidP="007402C9">
      <w:pPr>
        <w:tabs>
          <w:tab w:val="left" w:pos="360"/>
        </w:tabs>
        <w:ind w:right="-16"/>
        <w:jc w:val="center"/>
        <w:rPr>
          <w:b/>
          <w:bCs/>
        </w:rPr>
      </w:pPr>
    </w:p>
    <w:p w:rsidR="00F31948" w:rsidRDefault="00F31948" w:rsidP="007402C9">
      <w:pPr>
        <w:tabs>
          <w:tab w:val="left" w:pos="360"/>
        </w:tabs>
        <w:ind w:right="-16"/>
        <w:jc w:val="center"/>
        <w:rPr>
          <w:b/>
          <w:bCs/>
        </w:rPr>
      </w:pPr>
    </w:p>
    <w:p w:rsidR="00F31948" w:rsidRDefault="00F31948" w:rsidP="007402C9">
      <w:pPr>
        <w:tabs>
          <w:tab w:val="left" w:pos="360"/>
        </w:tabs>
        <w:ind w:right="-16"/>
        <w:jc w:val="center"/>
        <w:rPr>
          <w:bCs/>
        </w:rPr>
      </w:pPr>
      <w:r>
        <w:rPr>
          <w:bCs/>
        </w:rPr>
        <w:t>Паспорт книжной выставки</w:t>
      </w:r>
    </w:p>
    <w:p w:rsidR="00CF6717" w:rsidRDefault="00CF6717" w:rsidP="00FB2187">
      <w:pPr>
        <w:tabs>
          <w:tab w:val="left" w:pos="360"/>
        </w:tabs>
        <w:ind w:right="-5"/>
        <w:jc w:val="center"/>
        <w:rPr>
          <w:b/>
          <w:bCs/>
        </w:rPr>
      </w:pPr>
    </w:p>
    <w:p w:rsidR="0012646F" w:rsidRDefault="00BE7649" w:rsidP="00BE7649">
      <w:pPr>
        <w:jc w:val="center"/>
        <w:rPr>
          <w:rFonts w:ascii="Arial Black" w:eastAsia="Arial Unicode MS" w:hAnsi="Arial Black" w:cs="Aharoni"/>
          <w:bCs/>
          <w:i/>
          <w:sz w:val="28"/>
          <w:szCs w:val="28"/>
        </w:rPr>
      </w:pPr>
      <w:r>
        <w:rPr>
          <w:rFonts w:ascii="Arial Black" w:eastAsia="Arial Unicode MS" w:hAnsi="Arial Black" w:cs="Aharoni"/>
          <w:bCs/>
          <w:i/>
          <w:noProof/>
          <w:sz w:val="28"/>
          <w:szCs w:val="28"/>
        </w:rPr>
        <w:drawing>
          <wp:inline distT="0" distB="0" distL="0" distR="0">
            <wp:extent cx="4298950" cy="2717800"/>
            <wp:effectExtent l="0" t="0" r="6350" b="6350"/>
            <wp:docPr id="6" name="Рисунок 6" descr="C:\Users\t.sukhanovskaya\Desktop\20221020_08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sukhanovskaya\Desktop\20221020_084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090" cy="272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CC" w:rsidRDefault="00ED01CC" w:rsidP="00C75BA7">
      <w:pPr>
        <w:jc w:val="both"/>
        <w:rPr>
          <w:b/>
          <w:bCs/>
        </w:rPr>
      </w:pPr>
    </w:p>
    <w:p w:rsidR="00F31948" w:rsidRPr="00500C60" w:rsidRDefault="00F31948" w:rsidP="00C75BA7">
      <w:pPr>
        <w:jc w:val="both"/>
        <w:rPr>
          <w:color w:val="800000"/>
        </w:rPr>
      </w:pPr>
      <w:r>
        <w:rPr>
          <w:b/>
          <w:bCs/>
        </w:rPr>
        <w:t xml:space="preserve">1. Читательское назначение: </w:t>
      </w:r>
      <w:r>
        <w:rPr>
          <w:bCs/>
        </w:rPr>
        <w:t>для обучающихся и преподавателей</w:t>
      </w:r>
      <w:r w:rsidR="00545857">
        <w:rPr>
          <w:bCs/>
        </w:rPr>
        <w:t xml:space="preserve"> </w:t>
      </w:r>
      <w:r w:rsidR="00660AFB">
        <w:rPr>
          <w:bCs/>
        </w:rPr>
        <w:t>Технологического</w:t>
      </w:r>
      <w:r w:rsidR="00CF6717">
        <w:rPr>
          <w:bCs/>
        </w:rPr>
        <w:t xml:space="preserve"> колледжа И</w:t>
      </w:r>
      <w:r>
        <w:rPr>
          <w:bCs/>
        </w:rPr>
        <w:t>мператора Петра I</w:t>
      </w:r>
      <w:r w:rsidR="00593564">
        <w:rPr>
          <w:bCs/>
        </w:rPr>
        <w:t>.</w:t>
      </w:r>
      <w:r w:rsidR="00FB2187">
        <w:rPr>
          <w:bCs/>
        </w:rPr>
        <w:t xml:space="preserve"> </w:t>
      </w:r>
    </w:p>
    <w:p w:rsidR="00F31948" w:rsidRPr="00E574F7" w:rsidRDefault="00F31948" w:rsidP="00E574F7">
      <w:pPr>
        <w:tabs>
          <w:tab w:val="left" w:pos="360"/>
        </w:tabs>
        <w:jc w:val="both"/>
        <w:rPr>
          <w:rStyle w:val="a3"/>
          <w:b w:val="0"/>
        </w:rPr>
      </w:pPr>
      <w:r>
        <w:rPr>
          <w:b/>
          <w:bCs/>
        </w:rPr>
        <w:t xml:space="preserve">2. Целевое назначение: </w:t>
      </w:r>
      <w:r w:rsidR="00821802" w:rsidRPr="00821802">
        <w:rPr>
          <w:bCs/>
        </w:rPr>
        <w:t xml:space="preserve">привлечение читателей к чтению художественных произведений; знакомство с </w:t>
      </w:r>
      <w:r w:rsidR="001952B5">
        <w:rPr>
          <w:bCs/>
        </w:rPr>
        <w:t xml:space="preserve">произведениями авторов </w:t>
      </w:r>
      <w:r w:rsidR="00821802">
        <w:rPr>
          <w:bCs/>
        </w:rPr>
        <w:t>историческ</w:t>
      </w:r>
      <w:r w:rsidR="001952B5">
        <w:rPr>
          <w:bCs/>
        </w:rPr>
        <w:t>ого</w:t>
      </w:r>
      <w:r w:rsidR="00821802" w:rsidRPr="00821802">
        <w:rPr>
          <w:bCs/>
        </w:rPr>
        <w:t xml:space="preserve"> </w:t>
      </w:r>
      <w:r w:rsidR="004E6D8F">
        <w:rPr>
          <w:bCs/>
        </w:rPr>
        <w:t>романа</w:t>
      </w:r>
      <w:r w:rsidR="00821802" w:rsidRPr="00821802">
        <w:rPr>
          <w:bCs/>
        </w:rPr>
        <w:t>; развитие общего кругозора у читателей посредством выставочной работы.</w:t>
      </w:r>
    </w:p>
    <w:p w:rsidR="00F31948" w:rsidRDefault="00F31948" w:rsidP="007402C9">
      <w:pPr>
        <w:tabs>
          <w:tab w:val="left" w:pos="360"/>
        </w:tabs>
        <w:ind w:right="-5"/>
        <w:jc w:val="both"/>
      </w:pPr>
      <w:r>
        <w:rPr>
          <w:b/>
          <w:bCs/>
        </w:rPr>
        <w:t xml:space="preserve">3. Сроки экспонирования: </w:t>
      </w:r>
      <w:r w:rsidR="00821802">
        <w:rPr>
          <w:bCs/>
        </w:rPr>
        <w:t>ноябрь-декабрь</w:t>
      </w:r>
      <w:r w:rsidR="007F596B">
        <w:rPr>
          <w:bCs/>
        </w:rPr>
        <w:t xml:space="preserve"> 20</w:t>
      </w:r>
      <w:r w:rsidR="00540768">
        <w:rPr>
          <w:bCs/>
        </w:rPr>
        <w:t>22</w:t>
      </w:r>
      <w:r w:rsidR="007F596B">
        <w:rPr>
          <w:bCs/>
        </w:rPr>
        <w:t xml:space="preserve"> г.</w:t>
      </w:r>
    </w:p>
    <w:p w:rsidR="00F31948" w:rsidRPr="00540768" w:rsidRDefault="00F31948" w:rsidP="007402C9">
      <w:pPr>
        <w:tabs>
          <w:tab w:val="left" w:pos="360"/>
        </w:tabs>
        <w:ind w:right="-5"/>
        <w:jc w:val="both"/>
      </w:pPr>
      <w:r>
        <w:rPr>
          <w:b/>
        </w:rPr>
        <w:t>4</w:t>
      </w:r>
      <w:r>
        <w:t xml:space="preserve">. </w:t>
      </w:r>
      <w:r>
        <w:rPr>
          <w:b/>
        </w:rPr>
        <w:t xml:space="preserve">Месторасположение: </w:t>
      </w:r>
      <w:r>
        <w:t>абонемент</w:t>
      </w:r>
      <w:r w:rsidR="00540768">
        <w:t xml:space="preserve"> (Библиотека </w:t>
      </w:r>
      <w:r w:rsidR="00540768" w:rsidRPr="00540768">
        <w:rPr>
          <w:bCs/>
        </w:rPr>
        <w:t xml:space="preserve">Технологического колледжа Императора Петра </w:t>
      </w:r>
      <w:r w:rsidR="00540768" w:rsidRPr="00540768">
        <w:rPr>
          <w:bCs/>
          <w:lang w:val="en-US"/>
        </w:rPr>
        <w:t>I</w:t>
      </w:r>
      <w:r w:rsidR="00540768" w:rsidRPr="00540768">
        <w:rPr>
          <w:bCs/>
        </w:rPr>
        <w:t>, ул. Воронина, 34</w:t>
      </w:r>
      <w:r w:rsidR="00540768">
        <w:rPr>
          <w:b/>
          <w:bCs/>
        </w:rPr>
        <w:t>)</w:t>
      </w:r>
    </w:p>
    <w:p w:rsidR="00C75BA7" w:rsidRPr="00A67CE9" w:rsidRDefault="00F31948" w:rsidP="00111527">
      <w:pPr>
        <w:tabs>
          <w:tab w:val="left" w:pos="360"/>
        </w:tabs>
        <w:ind w:right="-5"/>
        <w:jc w:val="both"/>
        <w:rPr>
          <w:b/>
          <w:bCs/>
          <w:sz w:val="28"/>
          <w:szCs w:val="28"/>
        </w:rPr>
      </w:pPr>
      <w:r>
        <w:rPr>
          <w:b/>
          <w:bCs/>
        </w:rPr>
        <w:t>5. Заглавие</w:t>
      </w:r>
      <w:r w:rsidRPr="007F596B">
        <w:rPr>
          <w:b/>
          <w:bCs/>
        </w:rPr>
        <w:t xml:space="preserve">: </w:t>
      </w:r>
      <w:r w:rsidR="00202577" w:rsidRPr="00705221">
        <w:rPr>
          <w:bCs/>
          <w:i/>
        </w:rPr>
        <w:t>«</w:t>
      </w:r>
      <w:r w:rsidR="00821802" w:rsidRPr="00705221">
        <w:rPr>
          <w:bCs/>
          <w:i/>
        </w:rPr>
        <w:t>Преданья</w:t>
      </w:r>
      <w:r w:rsidR="00821802" w:rsidRPr="00705221">
        <w:rPr>
          <w:rFonts w:ascii="EucrosiaUPC" w:hAnsi="EucrosiaUPC" w:cs="EucrosiaUPC"/>
          <w:bCs/>
          <w:i/>
        </w:rPr>
        <w:t xml:space="preserve"> </w:t>
      </w:r>
      <w:r w:rsidR="00821802" w:rsidRPr="00705221">
        <w:rPr>
          <w:bCs/>
          <w:i/>
        </w:rPr>
        <w:t>старины</w:t>
      </w:r>
      <w:r w:rsidR="00821802" w:rsidRPr="00705221">
        <w:rPr>
          <w:rFonts w:ascii="EucrosiaUPC" w:hAnsi="EucrosiaUPC" w:cs="EucrosiaUPC"/>
          <w:bCs/>
          <w:i/>
        </w:rPr>
        <w:t xml:space="preserve"> </w:t>
      </w:r>
      <w:r w:rsidR="00821802" w:rsidRPr="00705221">
        <w:rPr>
          <w:bCs/>
          <w:i/>
        </w:rPr>
        <w:t>глубокой</w:t>
      </w:r>
      <w:r w:rsidR="00202577" w:rsidRPr="00705221">
        <w:rPr>
          <w:bCs/>
          <w:i/>
        </w:rPr>
        <w:t>»</w:t>
      </w:r>
    </w:p>
    <w:p w:rsidR="00A97ADE" w:rsidRPr="002F328D" w:rsidRDefault="001279C0" w:rsidP="00821802">
      <w:pPr>
        <w:tabs>
          <w:tab w:val="left" w:pos="360"/>
        </w:tabs>
        <w:ind w:right="-5"/>
        <w:jc w:val="both"/>
        <w:rPr>
          <w:i/>
        </w:rPr>
      </w:pPr>
      <w:r w:rsidRPr="001279C0">
        <w:rPr>
          <w:b/>
        </w:rPr>
        <w:t xml:space="preserve">6. </w:t>
      </w:r>
      <w:r>
        <w:rPr>
          <w:b/>
        </w:rPr>
        <w:t xml:space="preserve">Разделы: </w:t>
      </w:r>
    </w:p>
    <w:p w:rsidR="00497805" w:rsidRDefault="001279C0" w:rsidP="00497805">
      <w:pPr>
        <w:rPr>
          <w:i/>
        </w:rPr>
      </w:pPr>
      <w:r>
        <w:rPr>
          <w:b/>
        </w:rPr>
        <w:t>7</w:t>
      </w:r>
      <w:r w:rsidR="00F31948" w:rsidRPr="007402C9">
        <w:rPr>
          <w:b/>
        </w:rPr>
        <w:t xml:space="preserve">. </w:t>
      </w:r>
      <w:r w:rsidR="00FB2187">
        <w:rPr>
          <w:b/>
        </w:rPr>
        <w:t>Цитаты:</w:t>
      </w:r>
      <w:r w:rsidR="00551E44" w:rsidRPr="00551E44">
        <w:rPr>
          <w:b/>
          <w:bCs/>
        </w:rPr>
        <w:t xml:space="preserve"> </w:t>
      </w:r>
      <w:bookmarkStart w:id="0" w:name="_GoBack"/>
      <w:r w:rsidR="00497805" w:rsidRPr="00497805">
        <w:rPr>
          <w:i/>
        </w:rPr>
        <w:t xml:space="preserve">«Книги </w:t>
      </w:r>
      <w:r w:rsidR="00497805">
        <w:rPr>
          <w:i/>
        </w:rPr>
        <w:t>-</w:t>
      </w:r>
      <w:r w:rsidR="00497805" w:rsidRPr="00497805">
        <w:rPr>
          <w:i/>
        </w:rPr>
        <w:t xml:space="preserve"> корабли мысли, странствующие по волнам времени и бережно </w:t>
      </w:r>
      <w:r w:rsidR="00497805">
        <w:rPr>
          <w:i/>
        </w:rPr>
        <w:t xml:space="preserve">                        </w:t>
      </w:r>
      <w:r w:rsidR="00497805" w:rsidRPr="00497805">
        <w:rPr>
          <w:i/>
        </w:rPr>
        <w:t>несущие свой драгоценный груз от поколения к поколению».</w:t>
      </w:r>
      <w:r w:rsidR="00497805">
        <w:rPr>
          <w:i/>
        </w:rPr>
        <w:t xml:space="preserve"> </w:t>
      </w:r>
      <w:r w:rsidR="00497805" w:rsidRPr="00497805">
        <w:rPr>
          <w:i/>
        </w:rPr>
        <w:t>Ф. Бэкон</w:t>
      </w:r>
      <w:bookmarkEnd w:id="0"/>
    </w:p>
    <w:p w:rsidR="00F31948" w:rsidRPr="007402C9" w:rsidRDefault="00FB2187" w:rsidP="00F15A58">
      <w:pPr>
        <w:tabs>
          <w:tab w:val="num" w:pos="720"/>
        </w:tabs>
        <w:spacing w:after="200" w:line="276" w:lineRule="auto"/>
        <w:jc w:val="both"/>
        <w:rPr>
          <w:b/>
        </w:rPr>
      </w:pPr>
      <w:r>
        <w:rPr>
          <w:b/>
        </w:rPr>
        <w:t xml:space="preserve">8. </w:t>
      </w:r>
      <w:r w:rsidR="00F31948" w:rsidRPr="007402C9">
        <w:rPr>
          <w:b/>
        </w:rPr>
        <w:t>Список использованных источников:</w:t>
      </w:r>
    </w:p>
    <w:p w:rsidR="00202577" w:rsidRDefault="00FB2187" w:rsidP="005302FA">
      <w:pPr>
        <w:pStyle w:val="a4"/>
        <w:spacing w:before="0" w:beforeAutospacing="0" w:after="0" w:afterAutospacing="0"/>
        <w:ind w:right="357"/>
      </w:pPr>
      <w:r>
        <w:rPr>
          <w:b/>
          <w:u w:val="single"/>
        </w:rPr>
        <w:t>Книги</w:t>
      </w:r>
      <w:r w:rsidR="00F31948">
        <w:t>:</w:t>
      </w:r>
    </w:p>
    <w:p w:rsidR="0070482D" w:rsidRDefault="0070482D" w:rsidP="005302FA">
      <w:pPr>
        <w:pStyle w:val="a4"/>
        <w:spacing w:before="0" w:beforeAutospacing="0" w:after="0" w:afterAutospacing="0"/>
        <w:ind w:right="357"/>
      </w:pP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426"/>
        </w:tabs>
        <w:ind w:left="142" w:firstLine="0"/>
        <w:jc w:val="both"/>
      </w:pPr>
      <w:r w:rsidRPr="000B7D4E">
        <w:rPr>
          <w:b/>
        </w:rPr>
        <w:t>Бородин, С. П.</w:t>
      </w:r>
      <w:r w:rsidRPr="00545857">
        <w:t xml:space="preserve"> </w:t>
      </w:r>
      <w:r w:rsidR="007F7F13" w:rsidRPr="007F7F13">
        <w:t>Дмитрий Донской</w:t>
      </w:r>
      <w:proofErr w:type="gramStart"/>
      <w:r w:rsidR="000B7D4E">
        <w:t xml:space="preserve"> </w:t>
      </w:r>
      <w:r w:rsidR="007F7F13" w:rsidRPr="007F7F13">
        <w:t>:</w:t>
      </w:r>
      <w:proofErr w:type="gramEnd"/>
      <w:r w:rsidR="007F7F13" w:rsidRPr="007F7F13">
        <w:t xml:space="preserve"> роман / Сергей Бородин. </w:t>
      </w:r>
      <w:r w:rsidRPr="000B7D4E">
        <w:t>–</w:t>
      </w:r>
      <w:r w:rsidR="007F7F13" w:rsidRPr="007F7F13">
        <w:t xml:space="preserve"> Москва</w:t>
      </w:r>
      <w:proofErr w:type="gramStart"/>
      <w:r w:rsidR="007F7F13" w:rsidRPr="007F7F13">
        <w:t xml:space="preserve"> :</w:t>
      </w:r>
      <w:proofErr w:type="gramEnd"/>
      <w:r w:rsidR="007F7F13" w:rsidRPr="007F7F13">
        <w:t xml:space="preserve"> РИПОЛ , 1993. </w:t>
      </w:r>
      <w:r w:rsidRPr="000B7D4E">
        <w:t>–</w:t>
      </w:r>
      <w:r w:rsidR="007F7F13" w:rsidRPr="007F7F13">
        <w:t xml:space="preserve"> 379, [2] с.</w:t>
      </w:r>
      <w:proofErr w:type="gramStart"/>
      <w:r w:rsidR="007F7F13" w:rsidRPr="007F7F13">
        <w:t xml:space="preserve"> ;</w:t>
      </w:r>
      <w:proofErr w:type="gramEnd"/>
      <w:r w:rsidR="007F7F13" w:rsidRPr="007F7F13">
        <w:t xml:space="preserve"> 21 см. </w:t>
      </w:r>
      <w:r w:rsidRPr="000B7D4E">
        <w:t>–</w:t>
      </w:r>
      <w:r w:rsidR="007F7F13" w:rsidRPr="007F7F13">
        <w:t xml:space="preserve"> ISBN 5-87012-002-31</w:t>
      </w:r>
      <w:r w:rsidRPr="00545857">
        <w:t>.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7F7F13" w:rsidRDefault="000B7D4E" w:rsidP="00B31C6E">
      <w:pPr>
        <w:pStyle w:val="a5"/>
        <w:tabs>
          <w:tab w:val="left" w:pos="-5387"/>
          <w:tab w:val="left" w:pos="-4536"/>
        </w:tabs>
        <w:ind w:left="142"/>
        <w:jc w:val="both"/>
        <w:rPr>
          <w:i/>
        </w:rPr>
      </w:pPr>
      <w:r>
        <w:rPr>
          <w:i/>
        </w:rPr>
        <w:t xml:space="preserve">       </w:t>
      </w:r>
      <w:r w:rsidR="007F7F13" w:rsidRPr="007F7F13">
        <w:rPr>
          <w:i/>
        </w:rPr>
        <w:t xml:space="preserve">Один из лучших романов Сергея Петровича Бородина посвящен выдающейся вехе нашего Отечества - началу открытой борьбы русского народа с </w:t>
      </w:r>
      <w:proofErr w:type="gramStart"/>
      <w:r w:rsidR="007F7F13" w:rsidRPr="007F7F13">
        <w:rPr>
          <w:i/>
        </w:rPr>
        <w:t>татаро-монголами</w:t>
      </w:r>
      <w:proofErr w:type="gramEnd"/>
      <w:r w:rsidR="007F7F13" w:rsidRPr="007F7F13">
        <w:rPr>
          <w:i/>
        </w:rPr>
        <w:t>, становлению русского государства, собиранию сил вокруг Московского княжества, центра будущей многонациональной России.</w:t>
      </w:r>
    </w:p>
    <w:p w:rsidR="000A1F24" w:rsidRPr="007F7F13" w:rsidRDefault="000A1F24" w:rsidP="00B31C6E">
      <w:pPr>
        <w:pStyle w:val="a5"/>
        <w:tabs>
          <w:tab w:val="left" w:pos="-5387"/>
          <w:tab w:val="left" w:pos="-4536"/>
        </w:tabs>
        <w:ind w:left="142"/>
        <w:jc w:val="both"/>
        <w:rPr>
          <w:i/>
        </w:rPr>
      </w:pP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426"/>
        </w:tabs>
        <w:ind w:left="142" w:firstLine="0"/>
        <w:jc w:val="both"/>
      </w:pPr>
      <w:proofErr w:type="spellStart"/>
      <w:r w:rsidRPr="000B7D4E">
        <w:rPr>
          <w:b/>
        </w:rPr>
        <w:t>Бульвер-Литтон</w:t>
      </w:r>
      <w:proofErr w:type="spellEnd"/>
      <w:r w:rsidRPr="000B7D4E">
        <w:rPr>
          <w:b/>
        </w:rPr>
        <w:t>, Э. Д.</w:t>
      </w:r>
      <w:r w:rsidRPr="00545857">
        <w:t xml:space="preserve"> </w:t>
      </w:r>
      <w:r w:rsidR="007F7F13" w:rsidRPr="007F7F13">
        <w:t>Последние дни Помпей</w:t>
      </w:r>
      <w:proofErr w:type="gramStart"/>
      <w:r w:rsidR="007F7F13">
        <w:t xml:space="preserve"> </w:t>
      </w:r>
      <w:r w:rsidR="007F7F13" w:rsidRPr="007F7F13">
        <w:t>;</w:t>
      </w:r>
      <w:proofErr w:type="gramEnd"/>
      <w:r w:rsidR="007F7F13" w:rsidRPr="007F7F13">
        <w:t xml:space="preserve"> </w:t>
      </w:r>
      <w:proofErr w:type="spellStart"/>
      <w:r w:rsidR="007F7F13" w:rsidRPr="007F7F13">
        <w:t>Пелэм</w:t>
      </w:r>
      <w:proofErr w:type="spellEnd"/>
      <w:r w:rsidR="007F7F13" w:rsidRPr="007F7F13">
        <w:t xml:space="preserve">, или Приключения джентльмена : перевод с английского / Э. </w:t>
      </w:r>
      <w:proofErr w:type="spellStart"/>
      <w:r w:rsidR="007F7F13" w:rsidRPr="007F7F13">
        <w:t>Бульвер-Литтон</w:t>
      </w:r>
      <w:proofErr w:type="spellEnd"/>
      <w:r w:rsidR="007F7F13" w:rsidRPr="007F7F13">
        <w:t xml:space="preserve"> ; послесловие А. А. </w:t>
      </w:r>
      <w:proofErr w:type="spellStart"/>
      <w:r w:rsidR="007F7F13" w:rsidRPr="007F7F13">
        <w:t>Нейхардт</w:t>
      </w:r>
      <w:proofErr w:type="spellEnd"/>
      <w:r w:rsidR="007F7F13" w:rsidRPr="007F7F13">
        <w:t xml:space="preserve">. </w:t>
      </w:r>
      <w:r w:rsidRPr="007F7F13">
        <w:t>–</w:t>
      </w:r>
      <w:r w:rsidR="007F7F13" w:rsidRPr="007F7F13">
        <w:t xml:space="preserve"> Москва</w:t>
      </w:r>
      <w:proofErr w:type="gramStart"/>
      <w:r w:rsidR="007F7F13" w:rsidRPr="007F7F13">
        <w:t xml:space="preserve"> :</w:t>
      </w:r>
      <w:proofErr w:type="gramEnd"/>
      <w:r w:rsidR="007F7F13" w:rsidRPr="007F7F13">
        <w:t xml:space="preserve"> Правда, 1988. </w:t>
      </w:r>
      <w:r w:rsidRPr="007F7F13">
        <w:t>–</w:t>
      </w:r>
      <w:r w:rsidR="007F7F13" w:rsidRPr="007F7F13">
        <w:t xml:space="preserve"> 767, [1] с. : ил. ; 21 см.</w:t>
      </w:r>
      <w:r w:rsidRPr="00545857">
        <w:t xml:space="preserve">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7F7F13" w:rsidRDefault="000B7D4E" w:rsidP="000A1F24">
      <w:pPr>
        <w:pStyle w:val="a5"/>
        <w:tabs>
          <w:tab w:val="left" w:pos="-4536"/>
          <w:tab w:val="left" w:pos="567"/>
        </w:tabs>
        <w:ind w:left="142"/>
        <w:jc w:val="both"/>
        <w:rPr>
          <w:i/>
        </w:rPr>
      </w:pPr>
      <w:r>
        <w:rPr>
          <w:i/>
        </w:rPr>
        <w:t xml:space="preserve">     </w:t>
      </w:r>
      <w:r w:rsidR="000A1F24">
        <w:rPr>
          <w:i/>
        </w:rPr>
        <w:t xml:space="preserve"> </w:t>
      </w:r>
      <w:r w:rsidR="007F7F13" w:rsidRPr="007F7F13">
        <w:rPr>
          <w:i/>
        </w:rPr>
        <w:t xml:space="preserve">В книге описываются события, предшествующие извержению Везувия в I в. н.э., похоронившему под пеплом процветающий курортный древнеримский город. </w:t>
      </w:r>
      <w:r w:rsidR="007F7F13" w:rsidRPr="007F7F13">
        <w:rPr>
          <w:i/>
        </w:rPr>
        <w:lastRenderedPageBreak/>
        <w:t>Вулканический пепел сохранил в неприкосновенности дома тех, кто жил за две тысячи лет до нас. Красавица-богачка и слепая рабыня, отважный гладиатор и коварный жрец египетской богини - они были совсем такие же, как мы, так же любили, ненавидели, ревновали, защищали свое достоинство. Землетрясение вмешалось в их жизни в самый драматический момент...</w:t>
      </w:r>
    </w:p>
    <w:p w:rsidR="000A1F24" w:rsidRPr="007F7F13" w:rsidRDefault="000A1F24" w:rsidP="000B7D4E">
      <w:pPr>
        <w:pStyle w:val="a5"/>
        <w:tabs>
          <w:tab w:val="left" w:pos="-4536"/>
          <w:tab w:val="left" w:pos="426"/>
        </w:tabs>
        <w:ind w:left="142"/>
        <w:jc w:val="both"/>
        <w:rPr>
          <w:i/>
        </w:rPr>
      </w:pP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426"/>
        </w:tabs>
        <w:ind w:left="142" w:firstLine="0"/>
        <w:jc w:val="both"/>
      </w:pPr>
      <w:proofErr w:type="spellStart"/>
      <w:r w:rsidRPr="000B7D4E">
        <w:rPr>
          <w:b/>
        </w:rPr>
        <w:t>Готье</w:t>
      </w:r>
      <w:proofErr w:type="spellEnd"/>
      <w:r w:rsidRPr="000B7D4E">
        <w:rPr>
          <w:b/>
        </w:rPr>
        <w:t>, Т.</w:t>
      </w:r>
      <w:r w:rsidRPr="00545857">
        <w:t xml:space="preserve"> </w:t>
      </w:r>
      <w:r w:rsidR="007F7F13" w:rsidRPr="007F7F13">
        <w:t>Роман Мумии</w:t>
      </w:r>
      <w:r w:rsidR="007F7F13">
        <w:t xml:space="preserve"> </w:t>
      </w:r>
      <w:r w:rsidR="007F7F13" w:rsidRPr="007F7F13">
        <w:t xml:space="preserve">/ </w:t>
      </w:r>
      <w:proofErr w:type="spellStart"/>
      <w:r w:rsidR="007F7F13" w:rsidRPr="007F7F13">
        <w:t>Теофиль</w:t>
      </w:r>
      <w:proofErr w:type="spellEnd"/>
      <w:r w:rsidR="007F7F13" w:rsidRPr="007F7F13">
        <w:t xml:space="preserve"> </w:t>
      </w:r>
      <w:proofErr w:type="spellStart"/>
      <w:r w:rsidR="007F7F13" w:rsidRPr="007F7F13">
        <w:t>Готье</w:t>
      </w:r>
      <w:proofErr w:type="spellEnd"/>
      <w:r w:rsidR="007F7F13" w:rsidRPr="007F7F13">
        <w:t xml:space="preserve">. Жрицы Изиды (Помпейская легенда) / Эдуард </w:t>
      </w:r>
      <w:proofErr w:type="spellStart"/>
      <w:r w:rsidR="007F7F13" w:rsidRPr="007F7F13">
        <w:t>Щюре</w:t>
      </w:r>
      <w:proofErr w:type="spellEnd"/>
      <w:r w:rsidR="007F7F13" w:rsidRPr="007F7F13">
        <w:t xml:space="preserve">. </w:t>
      </w:r>
      <w:r w:rsidRPr="007F7F13">
        <w:t>–</w:t>
      </w:r>
      <w:r w:rsidR="007F7F13" w:rsidRPr="007F7F13">
        <w:t xml:space="preserve"> Санкт-Петербург</w:t>
      </w:r>
      <w:proofErr w:type="gramStart"/>
      <w:r w:rsidR="007F7F13" w:rsidRPr="007F7F13">
        <w:t xml:space="preserve"> :</w:t>
      </w:r>
      <w:proofErr w:type="gramEnd"/>
      <w:r w:rsidR="007F7F13" w:rsidRPr="007F7F13">
        <w:t xml:space="preserve"> </w:t>
      </w:r>
      <w:proofErr w:type="spellStart"/>
      <w:r w:rsidR="007F7F13" w:rsidRPr="007F7F13">
        <w:t>Алетейя</w:t>
      </w:r>
      <w:proofErr w:type="spellEnd"/>
      <w:r w:rsidR="007F7F13" w:rsidRPr="007F7F13">
        <w:t xml:space="preserve">, 1993. </w:t>
      </w:r>
      <w:r w:rsidRPr="007F7F13">
        <w:t>–</w:t>
      </w:r>
      <w:r w:rsidR="007F7F13" w:rsidRPr="007F7F13">
        <w:t xml:space="preserve"> 332, [2] с. : ил</w:t>
      </w:r>
      <w:proofErr w:type="gramStart"/>
      <w:r w:rsidR="007F7F13" w:rsidRPr="007F7F13">
        <w:t xml:space="preserve">. ; </w:t>
      </w:r>
      <w:proofErr w:type="gramEnd"/>
      <w:r w:rsidR="007F7F13" w:rsidRPr="007F7F13">
        <w:t xml:space="preserve">22 см. </w:t>
      </w:r>
      <w:r w:rsidRPr="007F7F13">
        <w:t>–</w:t>
      </w:r>
      <w:r w:rsidR="007F7F13" w:rsidRPr="007F7F13">
        <w:t xml:space="preserve"> (Античная библиотека). </w:t>
      </w:r>
      <w:r w:rsidRPr="007F7F13">
        <w:t>–</w:t>
      </w:r>
      <w:r w:rsidR="007F7F13" w:rsidRPr="007F7F13">
        <w:t xml:space="preserve"> ISBN 5-88596-012-7</w:t>
      </w:r>
      <w:r w:rsidRPr="00545857">
        <w:t>.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7F7F13" w:rsidRDefault="000A1F24" w:rsidP="000B7D4E">
      <w:pPr>
        <w:pStyle w:val="a5"/>
        <w:tabs>
          <w:tab w:val="left" w:pos="-4536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7F7F13" w:rsidRPr="007F7F13">
        <w:rPr>
          <w:i/>
        </w:rPr>
        <w:t>Два философско-приключенческих романа двух прославленных писателей начала XIX века объединяет общность темы - Древняя история. Египет и Рим, любовные страсти и восточная экзотика, захватывающие события и глубокомысленные рассуждения - все есть в представленной книге, рассчитанной на самого широкого читателя.</w:t>
      </w:r>
    </w:p>
    <w:p w:rsidR="000A1F24" w:rsidRPr="007F7F13" w:rsidRDefault="000A1F24" w:rsidP="000B7D4E">
      <w:pPr>
        <w:pStyle w:val="a5"/>
        <w:tabs>
          <w:tab w:val="left" w:pos="-4536"/>
        </w:tabs>
        <w:ind w:left="142" w:firstLine="284"/>
        <w:jc w:val="both"/>
        <w:rPr>
          <w:i/>
        </w:rPr>
      </w:pP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426"/>
        </w:tabs>
        <w:ind w:left="142" w:firstLine="0"/>
        <w:jc w:val="both"/>
      </w:pPr>
      <w:r w:rsidRPr="00B31C6E">
        <w:rPr>
          <w:b/>
        </w:rPr>
        <w:t>Грегори, Ф.</w:t>
      </w:r>
      <w:r w:rsidRPr="00545857">
        <w:t xml:space="preserve"> </w:t>
      </w:r>
      <w:r w:rsidR="000B7D4E" w:rsidRPr="000B7D4E">
        <w:t>Вечная принцесса / Филиппа Грегори</w:t>
      </w:r>
      <w:proofErr w:type="gramStart"/>
      <w:r w:rsidR="000B7D4E" w:rsidRPr="000B7D4E">
        <w:t xml:space="preserve"> ;</w:t>
      </w:r>
      <w:proofErr w:type="gramEnd"/>
      <w:r w:rsidR="000B7D4E" w:rsidRPr="000B7D4E">
        <w:t xml:space="preserve"> перевод с английского Елены </w:t>
      </w:r>
      <w:proofErr w:type="spellStart"/>
      <w:r w:rsidR="000B7D4E" w:rsidRPr="000B7D4E">
        <w:t>Мелиной</w:t>
      </w:r>
      <w:proofErr w:type="spellEnd"/>
      <w:r w:rsidR="000B7D4E" w:rsidRPr="000B7D4E">
        <w:t xml:space="preserve">. </w:t>
      </w:r>
      <w:r w:rsidRPr="00B31C6E">
        <w:t>–</w:t>
      </w:r>
      <w:r w:rsidR="000B7D4E" w:rsidRPr="000B7D4E">
        <w:t xml:space="preserve"> Санкт-Петербург</w:t>
      </w:r>
      <w:proofErr w:type="gramStart"/>
      <w:r w:rsidR="000B7D4E" w:rsidRPr="000B7D4E">
        <w:t xml:space="preserve"> :</w:t>
      </w:r>
      <w:proofErr w:type="gramEnd"/>
      <w:r w:rsidR="000B7D4E" w:rsidRPr="000B7D4E">
        <w:t xml:space="preserve"> Азбука, 2013. </w:t>
      </w:r>
      <w:r w:rsidRPr="00B31C6E">
        <w:t>–</w:t>
      </w:r>
      <w:r w:rsidR="000B7D4E" w:rsidRPr="000B7D4E">
        <w:t xml:space="preserve"> 478, [1] с.</w:t>
      </w:r>
      <w:proofErr w:type="gramStart"/>
      <w:r w:rsidR="000B7D4E" w:rsidRPr="000B7D4E">
        <w:t xml:space="preserve"> ;</w:t>
      </w:r>
      <w:proofErr w:type="gramEnd"/>
      <w:r w:rsidR="000B7D4E" w:rsidRPr="000B7D4E">
        <w:t xml:space="preserve"> 21 см. </w:t>
      </w:r>
      <w:r w:rsidRPr="00B31C6E">
        <w:t>–</w:t>
      </w:r>
      <w:r w:rsidR="000B7D4E" w:rsidRPr="000B7D4E">
        <w:t xml:space="preserve"> (Женские тайны). </w:t>
      </w:r>
      <w:r w:rsidRPr="00B31C6E">
        <w:t>–</w:t>
      </w:r>
      <w:r w:rsidR="000B7D4E" w:rsidRPr="000B7D4E">
        <w:t xml:space="preserve"> ISBN 978-5-389-05469-1</w:t>
      </w:r>
      <w:r w:rsidRPr="00545857">
        <w:t>.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B31C6E" w:rsidRDefault="000A1F24" w:rsidP="00B31C6E">
      <w:pPr>
        <w:pStyle w:val="a5"/>
        <w:tabs>
          <w:tab w:val="left" w:pos="-4536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proofErr w:type="spellStart"/>
      <w:r w:rsidR="00B31C6E" w:rsidRPr="00B31C6E">
        <w:rPr>
          <w:i/>
        </w:rPr>
        <w:t>Каталина</w:t>
      </w:r>
      <w:proofErr w:type="spellEnd"/>
      <w:r w:rsidR="00B31C6E" w:rsidRPr="00B31C6E">
        <w:rPr>
          <w:i/>
        </w:rPr>
        <w:t>, дочь великих испанских монархов Фердинанда Арагонского и Изабеллы Кастильской, выросла в твердом убеждении, что обязательно будет королевой Англии, но путь к британской короне оказался труден. И все же она стала Екатериной Арагонской, супругой Генриха VIII. Но каково это - быть женой вздорного и самонадеянного Генриха?</w:t>
      </w:r>
    </w:p>
    <w:p w:rsidR="000A1F24" w:rsidRPr="00B31C6E" w:rsidRDefault="000A1F24" w:rsidP="00B31C6E">
      <w:pPr>
        <w:pStyle w:val="a5"/>
        <w:tabs>
          <w:tab w:val="left" w:pos="-4536"/>
        </w:tabs>
        <w:ind w:left="142" w:firstLine="284"/>
        <w:jc w:val="both"/>
        <w:rPr>
          <w:i/>
        </w:rPr>
      </w:pP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426"/>
        </w:tabs>
        <w:ind w:left="142" w:firstLine="0"/>
        <w:jc w:val="both"/>
      </w:pPr>
      <w:proofErr w:type="spellStart"/>
      <w:r w:rsidRPr="00B31C6E">
        <w:rPr>
          <w:b/>
        </w:rPr>
        <w:t>Джованьоли</w:t>
      </w:r>
      <w:proofErr w:type="spellEnd"/>
      <w:r w:rsidRPr="00B31C6E">
        <w:rPr>
          <w:b/>
        </w:rPr>
        <w:t>, Р.</w:t>
      </w:r>
      <w:r w:rsidRPr="00545857">
        <w:t xml:space="preserve"> Спартак</w:t>
      </w:r>
      <w:proofErr w:type="gramStart"/>
      <w:r w:rsidR="007064FB">
        <w:t xml:space="preserve"> </w:t>
      </w:r>
      <w:r w:rsidRPr="00545857">
        <w:t>:</w:t>
      </w:r>
      <w:proofErr w:type="gramEnd"/>
      <w:r w:rsidRPr="00545857">
        <w:t xml:space="preserve"> </w:t>
      </w:r>
      <w:r w:rsidR="00BC1C6E" w:rsidRPr="00BC1C6E">
        <w:t xml:space="preserve">роман / Рафаэлло </w:t>
      </w:r>
      <w:proofErr w:type="spellStart"/>
      <w:r w:rsidR="00BC1C6E" w:rsidRPr="00BC1C6E">
        <w:t>Джованьоли</w:t>
      </w:r>
      <w:proofErr w:type="spellEnd"/>
      <w:r w:rsidR="00BC1C6E" w:rsidRPr="00BC1C6E">
        <w:t xml:space="preserve"> ; перевод А. Ясной ; предисловие С. Утченко. </w:t>
      </w:r>
      <w:r w:rsidRPr="00BC1C6E">
        <w:t>–</w:t>
      </w:r>
      <w:r w:rsidR="00BC1C6E" w:rsidRPr="00BC1C6E">
        <w:t xml:space="preserve"> Москва</w:t>
      </w:r>
      <w:proofErr w:type="gramStart"/>
      <w:r w:rsidR="00BC1C6E" w:rsidRPr="00BC1C6E">
        <w:t xml:space="preserve"> :</w:t>
      </w:r>
      <w:proofErr w:type="gramEnd"/>
      <w:r w:rsidR="00BC1C6E" w:rsidRPr="00BC1C6E">
        <w:t xml:space="preserve"> Детская литература, 1985. </w:t>
      </w:r>
      <w:r w:rsidRPr="00BC1C6E">
        <w:t>–</w:t>
      </w:r>
      <w:r w:rsidR="00BC1C6E" w:rsidRPr="00BC1C6E">
        <w:t xml:space="preserve"> 621, [1] с. : ил</w:t>
      </w:r>
      <w:proofErr w:type="gramStart"/>
      <w:r w:rsidR="00BC1C6E" w:rsidRPr="00BC1C6E">
        <w:t xml:space="preserve">. ; </w:t>
      </w:r>
      <w:proofErr w:type="gramEnd"/>
      <w:r w:rsidR="00BC1C6E" w:rsidRPr="00BC1C6E">
        <w:t xml:space="preserve">21 см. </w:t>
      </w:r>
      <w:r w:rsidRPr="00BC1C6E">
        <w:t>–</w:t>
      </w:r>
      <w:r w:rsidR="00BC1C6E" w:rsidRPr="00BC1C6E">
        <w:t xml:space="preserve"> (Школьная библиотека)</w:t>
      </w:r>
      <w:r w:rsidRPr="00545857">
        <w:t>.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BC1C6E" w:rsidRDefault="000A1F24" w:rsidP="00B31C6E">
      <w:pPr>
        <w:pStyle w:val="a5"/>
        <w:tabs>
          <w:tab w:val="left" w:pos="-4536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BC1C6E" w:rsidRPr="00BC1C6E">
        <w:rPr>
          <w:i/>
        </w:rPr>
        <w:t>В романе рассказывается о восстании под руководством Спартака - самом крупном в истории восстания рабов (74 - 71 гг. до н.э.) в Древнем Риме.</w:t>
      </w:r>
    </w:p>
    <w:p w:rsidR="000A1F24" w:rsidRPr="00BC1C6E" w:rsidRDefault="000A1F24" w:rsidP="00B31C6E">
      <w:pPr>
        <w:pStyle w:val="a5"/>
        <w:tabs>
          <w:tab w:val="left" w:pos="-4536"/>
        </w:tabs>
        <w:ind w:left="142" w:firstLine="284"/>
        <w:jc w:val="both"/>
        <w:rPr>
          <w:i/>
        </w:rPr>
      </w:pP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426"/>
        </w:tabs>
        <w:ind w:left="142" w:firstLine="0"/>
        <w:jc w:val="both"/>
      </w:pPr>
      <w:proofErr w:type="spellStart"/>
      <w:r w:rsidRPr="001A6C78">
        <w:rPr>
          <w:b/>
        </w:rPr>
        <w:t>Дрюон</w:t>
      </w:r>
      <w:proofErr w:type="spellEnd"/>
      <w:r w:rsidRPr="001A6C78">
        <w:rPr>
          <w:b/>
        </w:rPr>
        <w:t>, М.</w:t>
      </w:r>
      <w:r w:rsidRPr="00545857">
        <w:t xml:space="preserve"> </w:t>
      </w:r>
      <w:r w:rsidR="001A6C78" w:rsidRPr="001A6C78">
        <w:t>Железный король</w:t>
      </w:r>
      <w:proofErr w:type="gramStart"/>
      <w:r w:rsidR="001A6C78">
        <w:t xml:space="preserve"> </w:t>
      </w:r>
      <w:r w:rsidR="001A6C78" w:rsidRPr="001A6C78">
        <w:t>;</w:t>
      </w:r>
      <w:proofErr w:type="gramEnd"/>
      <w:r w:rsidR="001A6C78" w:rsidRPr="001A6C78">
        <w:t xml:space="preserve"> Узница Шато-</w:t>
      </w:r>
      <w:proofErr w:type="spellStart"/>
      <w:r w:rsidR="001A6C78" w:rsidRPr="001A6C78">
        <w:t>Гайара</w:t>
      </w:r>
      <w:proofErr w:type="spellEnd"/>
      <w:r w:rsidR="001A6C78" w:rsidRPr="001A6C78">
        <w:t xml:space="preserve"> : романы : из серии "Проклятые короли" / Морис </w:t>
      </w:r>
      <w:proofErr w:type="spellStart"/>
      <w:r w:rsidR="001A6C78" w:rsidRPr="001A6C78">
        <w:t>Дрюон</w:t>
      </w:r>
      <w:proofErr w:type="spellEnd"/>
      <w:r w:rsidR="001A6C78" w:rsidRPr="001A6C78">
        <w:t xml:space="preserve"> ; перевод с французского Н. </w:t>
      </w:r>
      <w:proofErr w:type="spellStart"/>
      <w:r w:rsidR="001A6C78" w:rsidRPr="001A6C78">
        <w:t>Жарковой</w:t>
      </w:r>
      <w:proofErr w:type="spellEnd"/>
      <w:r w:rsidR="001A6C78" w:rsidRPr="001A6C78">
        <w:t xml:space="preserve">. </w:t>
      </w:r>
      <w:r w:rsidRPr="001A6C78">
        <w:t>–</w:t>
      </w:r>
      <w:r w:rsidR="001A6C78" w:rsidRPr="001A6C78">
        <w:t xml:space="preserve"> Архангельск</w:t>
      </w:r>
      <w:proofErr w:type="gramStart"/>
      <w:r w:rsidR="001A6C78" w:rsidRPr="001A6C78">
        <w:t xml:space="preserve"> :</w:t>
      </w:r>
      <w:proofErr w:type="gramEnd"/>
      <w:r w:rsidR="001A6C78" w:rsidRPr="001A6C78">
        <w:t xml:space="preserve"> ЭЛПА, 1992. </w:t>
      </w:r>
      <w:r w:rsidRPr="001A6C78">
        <w:t>–</w:t>
      </w:r>
      <w:r w:rsidR="001A6C78" w:rsidRPr="001A6C78">
        <w:t xml:space="preserve"> 479, [1] с. : ил</w:t>
      </w:r>
      <w:proofErr w:type="gramStart"/>
      <w:r w:rsidR="001A6C78" w:rsidRPr="001A6C78">
        <w:t xml:space="preserve">. ; </w:t>
      </w:r>
      <w:proofErr w:type="gramEnd"/>
      <w:r w:rsidR="001A6C78" w:rsidRPr="001A6C78">
        <w:t xml:space="preserve">21 см. </w:t>
      </w:r>
      <w:r w:rsidRPr="001A6C78">
        <w:t>–</w:t>
      </w:r>
      <w:r w:rsidR="001A6C78" w:rsidRPr="001A6C78">
        <w:t xml:space="preserve"> ISBN 5-8432-0007-8</w:t>
      </w:r>
      <w:r w:rsidRPr="00545857">
        <w:t>. 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1A6C78" w:rsidRDefault="000A1F24" w:rsidP="001A6C78">
      <w:pPr>
        <w:pStyle w:val="a5"/>
        <w:tabs>
          <w:tab w:val="left" w:pos="-4536"/>
          <w:tab w:val="left" w:pos="426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1A6C78" w:rsidRPr="001A6C78">
        <w:rPr>
          <w:i/>
        </w:rPr>
        <w:t xml:space="preserve">В настоящее издание включены две первые книги серии исторических романов известного французского писателя Мориса </w:t>
      </w:r>
      <w:proofErr w:type="spellStart"/>
      <w:r w:rsidR="001A6C78" w:rsidRPr="001A6C78">
        <w:rPr>
          <w:i/>
        </w:rPr>
        <w:t>Дрюона</w:t>
      </w:r>
      <w:proofErr w:type="spellEnd"/>
      <w:r w:rsidR="001A6C78" w:rsidRPr="001A6C78">
        <w:rPr>
          <w:i/>
        </w:rPr>
        <w:t xml:space="preserve"> "Проклятые короли". В них рассматриваются судьбы французского государства с первого десятилетия XIV века, последних лет царствования Филиппа IV Красивого, прозванного Железным королем, и первых месяцев царствования Людовика X.</w:t>
      </w:r>
    </w:p>
    <w:p w:rsidR="000A1F24" w:rsidRPr="001A6C78" w:rsidRDefault="000A1F24" w:rsidP="001A6C78">
      <w:pPr>
        <w:pStyle w:val="a5"/>
        <w:tabs>
          <w:tab w:val="left" w:pos="-4536"/>
          <w:tab w:val="left" w:pos="426"/>
        </w:tabs>
        <w:ind w:left="142" w:firstLine="284"/>
        <w:jc w:val="both"/>
        <w:rPr>
          <w:i/>
        </w:rPr>
      </w:pP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426"/>
        </w:tabs>
        <w:ind w:left="142" w:firstLine="0"/>
        <w:jc w:val="both"/>
      </w:pPr>
      <w:proofErr w:type="spellStart"/>
      <w:r w:rsidRPr="007064FB">
        <w:rPr>
          <w:b/>
        </w:rPr>
        <w:t>Дрюон</w:t>
      </w:r>
      <w:proofErr w:type="spellEnd"/>
      <w:r w:rsidRPr="007064FB">
        <w:rPr>
          <w:b/>
        </w:rPr>
        <w:t>, М.</w:t>
      </w:r>
      <w:r w:rsidRPr="00545857">
        <w:t xml:space="preserve"> </w:t>
      </w:r>
      <w:r w:rsidR="007064FB" w:rsidRPr="007064FB">
        <w:t>Французская волчица</w:t>
      </w:r>
      <w:proofErr w:type="gramStart"/>
      <w:r w:rsidR="007064FB">
        <w:t xml:space="preserve"> </w:t>
      </w:r>
      <w:r w:rsidR="007064FB" w:rsidRPr="007064FB">
        <w:t>;</w:t>
      </w:r>
      <w:proofErr w:type="gramEnd"/>
      <w:r w:rsidR="007064FB" w:rsidRPr="007064FB">
        <w:t xml:space="preserve"> Лилия и лев ; Когда король губит Францию : романы из серии "Проклятые короли" / Морис </w:t>
      </w:r>
      <w:proofErr w:type="spellStart"/>
      <w:r w:rsidR="007064FB" w:rsidRPr="007064FB">
        <w:t>Дрюон</w:t>
      </w:r>
      <w:proofErr w:type="spellEnd"/>
      <w:r w:rsidR="007064FB" w:rsidRPr="007064FB">
        <w:t xml:space="preserve">. </w:t>
      </w:r>
      <w:r w:rsidRPr="007064FB">
        <w:t>–</w:t>
      </w:r>
      <w:r w:rsidR="007064FB" w:rsidRPr="007064FB">
        <w:t xml:space="preserve"> Архангельск</w:t>
      </w:r>
      <w:proofErr w:type="gramStart"/>
      <w:r w:rsidR="007064FB" w:rsidRPr="007064FB">
        <w:t xml:space="preserve"> :</w:t>
      </w:r>
      <w:proofErr w:type="gramEnd"/>
      <w:r w:rsidR="007064FB" w:rsidRPr="007064FB">
        <w:t xml:space="preserve"> ЭЛПА, 1993. </w:t>
      </w:r>
      <w:r w:rsidRPr="007064FB">
        <w:t>–</w:t>
      </w:r>
      <w:r w:rsidR="007064FB" w:rsidRPr="007064FB">
        <w:t xml:space="preserve"> 816 с. : ил</w:t>
      </w:r>
      <w:proofErr w:type="gramStart"/>
      <w:r w:rsidR="007064FB" w:rsidRPr="007064FB">
        <w:t xml:space="preserve">. ; </w:t>
      </w:r>
      <w:proofErr w:type="gramEnd"/>
      <w:r w:rsidR="007064FB" w:rsidRPr="007064FB">
        <w:t xml:space="preserve">21 см. </w:t>
      </w:r>
      <w:r w:rsidRPr="007064FB">
        <w:t>–</w:t>
      </w:r>
      <w:r w:rsidR="007064FB" w:rsidRPr="007064FB">
        <w:t>ISBN 5-8432-0010-8</w:t>
      </w:r>
      <w:r w:rsidRPr="00545857">
        <w:t>.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7064FB" w:rsidRDefault="000A1F24" w:rsidP="007064FB">
      <w:pPr>
        <w:pStyle w:val="a5"/>
        <w:tabs>
          <w:tab w:val="left" w:pos="-4536"/>
          <w:tab w:val="left" w:pos="426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7064FB" w:rsidRPr="007064FB">
        <w:rPr>
          <w:i/>
        </w:rPr>
        <w:t xml:space="preserve">Романы являются пятой и шестой книгами серии известного французского писателя Мориса </w:t>
      </w:r>
      <w:proofErr w:type="spellStart"/>
      <w:r w:rsidR="007064FB" w:rsidRPr="007064FB">
        <w:rPr>
          <w:i/>
        </w:rPr>
        <w:t>Дрюона</w:t>
      </w:r>
      <w:proofErr w:type="spellEnd"/>
      <w:r w:rsidR="007064FB" w:rsidRPr="007064FB">
        <w:rPr>
          <w:i/>
        </w:rPr>
        <w:t xml:space="preserve"> "Проклятые короли".</w:t>
      </w:r>
    </w:p>
    <w:p w:rsidR="000A1F24" w:rsidRPr="007064FB" w:rsidRDefault="000A1F24" w:rsidP="007064FB">
      <w:pPr>
        <w:pStyle w:val="a5"/>
        <w:tabs>
          <w:tab w:val="left" w:pos="-4536"/>
          <w:tab w:val="left" w:pos="426"/>
        </w:tabs>
        <w:ind w:left="142" w:firstLine="284"/>
        <w:jc w:val="both"/>
        <w:rPr>
          <w:i/>
        </w:rPr>
      </w:pP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426"/>
        </w:tabs>
        <w:ind w:left="142" w:firstLine="0"/>
        <w:jc w:val="both"/>
      </w:pPr>
      <w:proofErr w:type="spellStart"/>
      <w:r w:rsidRPr="007064FB">
        <w:rPr>
          <w:b/>
        </w:rPr>
        <w:t>Дрюон</w:t>
      </w:r>
      <w:proofErr w:type="spellEnd"/>
      <w:r w:rsidRPr="007064FB">
        <w:rPr>
          <w:b/>
        </w:rPr>
        <w:t>, М.</w:t>
      </w:r>
      <w:r w:rsidRPr="00545857">
        <w:t xml:space="preserve"> </w:t>
      </w:r>
      <w:r w:rsidR="000661D0" w:rsidRPr="000661D0">
        <w:t>Яд и корона</w:t>
      </w:r>
      <w:proofErr w:type="gramStart"/>
      <w:r w:rsidR="000661D0">
        <w:t xml:space="preserve"> </w:t>
      </w:r>
      <w:r w:rsidR="000661D0" w:rsidRPr="000661D0">
        <w:t>;</w:t>
      </w:r>
      <w:proofErr w:type="gramEnd"/>
      <w:r w:rsidR="000661D0" w:rsidRPr="000661D0">
        <w:t xml:space="preserve"> Негоже лилиям прясть : романы из серии "Проклятые короли" / Морис </w:t>
      </w:r>
      <w:proofErr w:type="spellStart"/>
      <w:r w:rsidR="000661D0" w:rsidRPr="000661D0">
        <w:t>Дрюон</w:t>
      </w:r>
      <w:proofErr w:type="spellEnd"/>
      <w:r w:rsidR="000661D0" w:rsidRPr="000661D0">
        <w:t xml:space="preserve"> ; перевод с французского Н. </w:t>
      </w:r>
      <w:proofErr w:type="spellStart"/>
      <w:r w:rsidR="000661D0" w:rsidRPr="000661D0">
        <w:t>Жарковой</w:t>
      </w:r>
      <w:proofErr w:type="spellEnd"/>
      <w:r w:rsidR="000661D0" w:rsidRPr="000661D0">
        <w:t>. - Архангельск</w:t>
      </w:r>
      <w:proofErr w:type="gramStart"/>
      <w:r w:rsidR="000661D0" w:rsidRPr="000661D0">
        <w:t xml:space="preserve"> :</w:t>
      </w:r>
      <w:proofErr w:type="gramEnd"/>
      <w:r w:rsidR="000661D0" w:rsidRPr="000661D0">
        <w:t xml:space="preserve"> ЭЛПА, 1993. - 431, [1] с. : ил</w:t>
      </w:r>
      <w:proofErr w:type="gramStart"/>
      <w:r w:rsidR="000661D0" w:rsidRPr="000661D0">
        <w:t xml:space="preserve">. ; </w:t>
      </w:r>
      <w:proofErr w:type="gramEnd"/>
      <w:r w:rsidR="000661D0" w:rsidRPr="000661D0">
        <w:t>21 см. - ISBN 5-8432-0008-6</w:t>
      </w:r>
      <w:r w:rsidRPr="00545857">
        <w:t>.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0661D0" w:rsidRDefault="000A1F24" w:rsidP="007064FB">
      <w:pPr>
        <w:pStyle w:val="a5"/>
        <w:tabs>
          <w:tab w:val="left" w:pos="-4536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0661D0" w:rsidRPr="000661D0">
        <w:rPr>
          <w:i/>
        </w:rPr>
        <w:t>Романы являются третьей и четвертой книгами исторической серии "Проклятые короли". Они охватывают последние месяцы недолгого царствования Людовика X и последующие события, связанные с ожесточенной борьбой за французский престол.</w:t>
      </w:r>
    </w:p>
    <w:p w:rsidR="000A1F24" w:rsidRPr="000661D0" w:rsidRDefault="000A1F24" w:rsidP="007064FB">
      <w:pPr>
        <w:pStyle w:val="a5"/>
        <w:tabs>
          <w:tab w:val="left" w:pos="-4536"/>
        </w:tabs>
        <w:ind w:left="142" w:firstLine="284"/>
        <w:jc w:val="both"/>
        <w:rPr>
          <w:i/>
        </w:rPr>
      </w:pP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</w:pPr>
      <w:r w:rsidRPr="007064FB">
        <w:rPr>
          <w:b/>
        </w:rPr>
        <w:t>Ефремов, И. А.</w:t>
      </w:r>
      <w:r w:rsidRPr="00545857">
        <w:t xml:space="preserve"> </w:t>
      </w:r>
      <w:proofErr w:type="spellStart"/>
      <w:r w:rsidR="00AF5A05" w:rsidRPr="00AF5A05">
        <w:t>Таис</w:t>
      </w:r>
      <w:proofErr w:type="spellEnd"/>
      <w:r w:rsidR="00AF5A05" w:rsidRPr="00AF5A05">
        <w:t xml:space="preserve"> Афинская</w:t>
      </w:r>
      <w:proofErr w:type="gramStart"/>
      <w:r w:rsidR="00AF5A05" w:rsidRPr="00AF5A05">
        <w:t xml:space="preserve"> :</w:t>
      </w:r>
      <w:proofErr w:type="gramEnd"/>
      <w:r w:rsidR="00AF5A05" w:rsidRPr="00AF5A05">
        <w:t xml:space="preserve"> исторический роман / Иван Ефремов. </w:t>
      </w:r>
      <w:r w:rsidRPr="00AF5A05">
        <w:t>–</w:t>
      </w:r>
      <w:r w:rsidR="00AF5A05" w:rsidRPr="00AF5A05">
        <w:t xml:space="preserve"> Ашхабад</w:t>
      </w:r>
      <w:proofErr w:type="gramStart"/>
      <w:r w:rsidR="00AF5A05" w:rsidRPr="00AF5A05">
        <w:t xml:space="preserve"> :</w:t>
      </w:r>
      <w:proofErr w:type="gramEnd"/>
      <w:r w:rsidR="00AF5A05" w:rsidRPr="00AF5A05">
        <w:t xml:space="preserve"> </w:t>
      </w:r>
      <w:proofErr w:type="spellStart"/>
      <w:r w:rsidR="00AF5A05" w:rsidRPr="00AF5A05">
        <w:t>Китап</w:t>
      </w:r>
      <w:proofErr w:type="spellEnd"/>
      <w:r w:rsidR="00AF5A05" w:rsidRPr="00AF5A05">
        <w:t xml:space="preserve">, 1991. </w:t>
      </w:r>
      <w:r w:rsidRPr="00AF5A05">
        <w:t>–</w:t>
      </w:r>
      <w:r w:rsidR="00AF5A05" w:rsidRPr="00AF5A05">
        <w:t xml:space="preserve"> 523, [1] с. : ил</w:t>
      </w:r>
      <w:proofErr w:type="gramStart"/>
      <w:r w:rsidR="00AF5A05" w:rsidRPr="00AF5A05">
        <w:t xml:space="preserve">. ; </w:t>
      </w:r>
      <w:proofErr w:type="gramEnd"/>
      <w:r w:rsidR="00AF5A05" w:rsidRPr="00AF5A05">
        <w:t xml:space="preserve">21 см. </w:t>
      </w:r>
      <w:r w:rsidRPr="00AF5A05">
        <w:t>–</w:t>
      </w:r>
      <w:r w:rsidR="00AF5A05" w:rsidRPr="00AF5A05">
        <w:t xml:space="preserve"> ISBN 5-89980-007-0</w:t>
      </w:r>
      <w:r w:rsidRPr="00545857">
        <w:t>.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AF5A05" w:rsidRDefault="000A1F24" w:rsidP="007064FB">
      <w:pPr>
        <w:pStyle w:val="a5"/>
        <w:tabs>
          <w:tab w:val="left" w:pos="-4536"/>
        </w:tabs>
        <w:ind w:left="142" w:firstLine="284"/>
        <w:jc w:val="both"/>
        <w:rPr>
          <w:i/>
        </w:rPr>
      </w:pPr>
      <w:r>
        <w:rPr>
          <w:i/>
        </w:rPr>
        <w:lastRenderedPageBreak/>
        <w:t xml:space="preserve"> </w:t>
      </w:r>
      <w:r w:rsidR="00BC1C6E">
        <w:rPr>
          <w:i/>
        </w:rPr>
        <w:t>Роман</w:t>
      </w:r>
      <w:r w:rsidR="00AF5A05" w:rsidRPr="00AF5A05">
        <w:rPr>
          <w:i/>
        </w:rPr>
        <w:t xml:space="preserve"> освещает один из переломных моментов истории - переход от национализма V-IV вв. до н.э. к более широким взглядам на мир и людей, произошедших под влиянием войн Александра Македонского, а также благодаря проявлениям общечеловеческой морали в трудах и учениях греческих философов-гуманистов.</w:t>
      </w:r>
      <w:r w:rsidR="00AF5A05">
        <w:rPr>
          <w:i/>
        </w:rPr>
        <w:t xml:space="preserve"> </w:t>
      </w:r>
      <w:r w:rsidR="00AF5A05" w:rsidRPr="00AF5A05">
        <w:rPr>
          <w:i/>
        </w:rPr>
        <w:t xml:space="preserve">Главная героиня романа - знаменитая гетера </w:t>
      </w:r>
      <w:proofErr w:type="spellStart"/>
      <w:r w:rsidR="00AF5A05" w:rsidRPr="00AF5A05">
        <w:rPr>
          <w:i/>
        </w:rPr>
        <w:t>Таис</w:t>
      </w:r>
      <w:proofErr w:type="spellEnd"/>
      <w:r w:rsidR="00AF5A05" w:rsidRPr="00AF5A05">
        <w:rPr>
          <w:i/>
        </w:rPr>
        <w:t xml:space="preserve"> Афинская, участница походов Александра Македонского, подлинная историческая личность.</w:t>
      </w:r>
    </w:p>
    <w:p w:rsidR="000A1F24" w:rsidRPr="00AF5A05" w:rsidRDefault="000A1F24" w:rsidP="007064FB">
      <w:pPr>
        <w:pStyle w:val="a5"/>
        <w:tabs>
          <w:tab w:val="left" w:pos="-4536"/>
        </w:tabs>
        <w:ind w:left="142" w:firstLine="284"/>
        <w:jc w:val="both"/>
        <w:rPr>
          <w:i/>
        </w:rPr>
      </w:pP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</w:pPr>
      <w:r w:rsidRPr="007064FB">
        <w:rPr>
          <w:b/>
        </w:rPr>
        <w:t>Загоскин, М. Н.</w:t>
      </w:r>
      <w:r w:rsidRPr="00545857">
        <w:t xml:space="preserve"> </w:t>
      </w:r>
      <w:r w:rsidR="00796DF4" w:rsidRPr="00796DF4">
        <w:t>Юрий Милославский, или русские в 1612 году</w:t>
      </w:r>
      <w:proofErr w:type="gramStart"/>
      <w:r w:rsidR="00AF5A05">
        <w:t xml:space="preserve"> </w:t>
      </w:r>
      <w:r w:rsidR="00796DF4" w:rsidRPr="00796DF4">
        <w:t>:</w:t>
      </w:r>
      <w:proofErr w:type="gramEnd"/>
      <w:r w:rsidR="00796DF4" w:rsidRPr="00796DF4">
        <w:t xml:space="preserve"> исторический роман в трех частях / М. Н. Загоскин ; вступительная статья и комментарии А. М. </w:t>
      </w:r>
      <w:proofErr w:type="spellStart"/>
      <w:r w:rsidR="00796DF4" w:rsidRPr="00796DF4">
        <w:t>Пескова</w:t>
      </w:r>
      <w:proofErr w:type="spellEnd"/>
      <w:r w:rsidR="00796DF4" w:rsidRPr="00796DF4">
        <w:t xml:space="preserve">. </w:t>
      </w:r>
      <w:r w:rsidRPr="00AF5A05">
        <w:t>–</w:t>
      </w:r>
      <w:r w:rsidR="00796DF4" w:rsidRPr="00796DF4">
        <w:t xml:space="preserve"> Москва</w:t>
      </w:r>
      <w:proofErr w:type="gramStart"/>
      <w:r w:rsidR="00796DF4" w:rsidRPr="00796DF4">
        <w:t xml:space="preserve"> :</w:t>
      </w:r>
      <w:proofErr w:type="gramEnd"/>
      <w:r w:rsidR="00796DF4" w:rsidRPr="00796DF4">
        <w:t xml:space="preserve"> Художественная литература, 1983. </w:t>
      </w:r>
      <w:r w:rsidRPr="00AF5A05">
        <w:t>–</w:t>
      </w:r>
      <w:r w:rsidR="00796DF4" w:rsidRPr="00796DF4">
        <w:t xml:space="preserve"> 309, [2] с. : ил. ; 21 см.</w:t>
      </w:r>
      <w:r w:rsidRPr="00545857">
        <w:t xml:space="preserve">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AF5A05" w:rsidRDefault="000A1F24" w:rsidP="007064FB">
      <w:pPr>
        <w:pStyle w:val="a5"/>
        <w:tabs>
          <w:tab w:val="left" w:pos="-4536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AF5A05" w:rsidRPr="00AF5A05">
        <w:rPr>
          <w:i/>
        </w:rPr>
        <w:t>Действие романа происходит в XVII веке, в годы, которые вошли в историю России как одна из ярких страниц борьбы за ее независимость. Вымышленные происшествия романа "без насилия", по словам А.С. Пушкина, входят "в раму обширнейшую происшествия исторического". Заметное место в романе отведено таким событиям, как организация нижегородского ополчения по главе с Кузьмой Мининым и Д.М. Пожарским, освобождению Москвы от интервентов в 1612 году и другим.</w:t>
      </w:r>
    </w:p>
    <w:p w:rsidR="000A1F24" w:rsidRPr="00AF5A05" w:rsidRDefault="000A1F24" w:rsidP="007064FB">
      <w:pPr>
        <w:pStyle w:val="a5"/>
        <w:tabs>
          <w:tab w:val="left" w:pos="-4536"/>
        </w:tabs>
        <w:ind w:left="142" w:firstLine="284"/>
        <w:jc w:val="both"/>
        <w:rPr>
          <w:i/>
        </w:rPr>
      </w:pP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</w:pPr>
      <w:proofErr w:type="spellStart"/>
      <w:r w:rsidRPr="007064FB">
        <w:rPr>
          <w:b/>
        </w:rPr>
        <w:t>Карнович</w:t>
      </w:r>
      <w:proofErr w:type="spellEnd"/>
      <w:r w:rsidRPr="007064FB">
        <w:rPr>
          <w:b/>
        </w:rPr>
        <w:t>, Е. П.</w:t>
      </w:r>
      <w:r w:rsidRPr="00545857">
        <w:t xml:space="preserve"> </w:t>
      </w:r>
      <w:r w:rsidR="00FC23BB" w:rsidRPr="00FC23BB">
        <w:t>Любовь и корона</w:t>
      </w:r>
      <w:proofErr w:type="gramStart"/>
      <w:r w:rsidR="00FC23BB">
        <w:t xml:space="preserve"> </w:t>
      </w:r>
      <w:r w:rsidR="00FC23BB" w:rsidRPr="00FC23BB">
        <w:t>;</w:t>
      </w:r>
      <w:proofErr w:type="gramEnd"/>
      <w:r w:rsidR="00FC23BB" w:rsidRPr="00FC23BB">
        <w:t xml:space="preserve"> Пагуба / Е. П. </w:t>
      </w:r>
      <w:proofErr w:type="spellStart"/>
      <w:r w:rsidR="00FC23BB" w:rsidRPr="00FC23BB">
        <w:t>Карнович</w:t>
      </w:r>
      <w:proofErr w:type="spellEnd"/>
      <w:r w:rsidR="00FC23BB" w:rsidRPr="00FC23BB">
        <w:t xml:space="preserve">. </w:t>
      </w:r>
      <w:r w:rsidRPr="00FC23BB">
        <w:t>–</w:t>
      </w:r>
      <w:r w:rsidR="00FC23BB" w:rsidRPr="00FC23BB">
        <w:t xml:space="preserve"> Ставрополь</w:t>
      </w:r>
      <w:proofErr w:type="gramStart"/>
      <w:r w:rsidR="00FC23BB" w:rsidRPr="00FC23BB">
        <w:t xml:space="preserve"> :</w:t>
      </w:r>
      <w:proofErr w:type="gramEnd"/>
      <w:r w:rsidR="00FC23BB" w:rsidRPr="00FC23BB">
        <w:t xml:space="preserve"> Кавказский край, 1992. </w:t>
      </w:r>
      <w:r w:rsidRPr="00FC23BB">
        <w:t>–</w:t>
      </w:r>
      <w:r w:rsidR="00FC23BB" w:rsidRPr="00FC23BB">
        <w:t xml:space="preserve"> 524, [2] с. : ил</w:t>
      </w:r>
      <w:proofErr w:type="gramStart"/>
      <w:r w:rsidR="00FC23BB" w:rsidRPr="00FC23BB">
        <w:t xml:space="preserve">. ; </w:t>
      </w:r>
      <w:proofErr w:type="gramEnd"/>
      <w:r w:rsidR="00FC23BB" w:rsidRPr="00FC23BB">
        <w:t xml:space="preserve">21 см. </w:t>
      </w:r>
      <w:r w:rsidRPr="00FC23BB">
        <w:t>–</w:t>
      </w:r>
      <w:r w:rsidR="00FC23BB" w:rsidRPr="00FC23BB">
        <w:t xml:space="preserve"> (Ряд исторических романов). </w:t>
      </w:r>
      <w:r w:rsidRPr="00FC23BB">
        <w:t>–</w:t>
      </w:r>
      <w:r w:rsidR="00FC23BB" w:rsidRPr="00FC23BB">
        <w:t xml:space="preserve"> ISBN 5-86722-062-1</w:t>
      </w:r>
      <w:r w:rsidRPr="00545857">
        <w:t>.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FC23BB" w:rsidRDefault="000A1F24" w:rsidP="007064FB">
      <w:pPr>
        <w:pStyle w:val="a5"/>
        <w:tabs>
          <w:tab w:val="left" w:pos="-4536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FC23BB" w:rsidRPr="00FC23BB">
        <w:rPr>
          <w:i/>
        </w:rPr>
        <w:t>Исторические романы "Любовь и корона" и "Пагуба", основанные на документальных источниках, знакомят читателя со страницами отечественной истории времен императрицы Анны Ивановны, регентства принцессы Анны Леопольдовны и императрицы Елизаветы Петровны. В центре повествования - клубок политических, дворцовых, любовных интриг в борьбе за власть.</w:t>
      </w:r>
    </w:p>
    <w:p w:rsidR="000A1F24" w:rsidRPr="00FC23BB" w:rsidRDefault="000A1F24" w:rsidP="007064FB">
      <w:pPr>
        <w:pStyle w:val="a5"/>
        <w:tabs>
          <w:tab w:val="left" w:pos="-4536"/>
        </w:tabs>
        <w:ind w:left="142" w:firstLine="284"/>
        <w:jc w:val="both"/>
        <w:rPr>
          <w:i/>
        </w:rPr>
      </w:pP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</w:pPr>
      <w:proofErr w:type="spellStart"/>
      <w:r w:rsidRPr="007821EC">
        <w:rPr>
          <w:b/>
        </w:rPr>
        <w:t>Кулидж</w:t>
      </w:r>
      <w:proofErr w:type="spellEnd"/>
      <w:r w:rsidRPr="007821EC">
        <w:rPr>
          <w:b/>
        </w:rPr>
        <w:t>, О.</w:t>
      </w:r>
      <w:r w:rsidRPr="00545857">
        <w:t xml:space="preserve"> </w:t>
      </w:r>
      <w:r w:rsidR="007821EC" w:rsidRPr="007821EC">
        <w:t>Легенды Севера</w:t>
      </w:r>
      <w:r w:rsidR="007821EC">
        <w:t xml:space="preserve"> </w:t>
      </w:r>
      <w:r w:rsidR="007821EC" w:rsidRPr="007821EC">
        <w:t xml:space="preserve">/ Оливия </w:t>
      </w:r>
      <w:proofErr w:type="spellStart"/>
      <w:r w:rsidR="007821EC" w:rsidRPr="007821EC">
        <w:t>Кулидж</w:t>
      </w:r>
      <w:proofErr w:type="spellEnd"/>
      <w:proofErr w:type="gramStart"/>
      <w:r w:rsidR="007821EC" w:rsidRPr="007821EC">
        <w:t xml:space="preserve"> ;</w:t>
      </w:r>
      <w:proofErr w:type="gramEnd"/>
      <w:r w:rsidR="007821EC" w:rsidRPr="007821EC">
        <w:t xml:space="preserve"> перевод с английского И. В. Сотникова. </w:t>
      </w:r>
      <w:r w:rsidRPr="007821EC">
        <w:t>–</w:t>
      </w:r>
      <w:r w:rsidR="007821EC" w:rsidRPr="007821EC">
        <w:t xml:space="preserve"> Москва</w:t>
      </w:r>
      <w:proofErr w:type="gramStart"/>
      <w:r w:rsidR="007821EC" w:rsidRPr="007821EC">
        <w:t xml:space="preserve"> :</w:t>
      </w:r>
      <w:proofErr w:type="gramEnd"/>
      <w:r w:rsidR="007821EC" w:rsidRPr="007821EC">
        <w:t xml:space="preserve"> </w:t>
      </w:r>
      <w:proofErr w:type="spellStart"/>
      <w:r w:rsidR="007821EC" w:rsidRPr="007821EC">
        <w:t>Центрполиграф</w:t>
      </w:r>
      <w:proofErr w:type="spellEnd"/>
      <w:r w:rsidR="007821EC" w:rsidRPr="007821EC">
        <w:t xml:space="preserve">, 2002. </w:t>
      </w:r>
      <w:r w:rsidRPr="007821EC">
        <w:t>–</w:t>
      </w:r>
      <w:r w:rsidR="007821EC" w:rsidRPr="007821EC">
        <w:t xml:space="preserve"> 222, [1] с. : ил</w:t>
      </w:r>
      <w:proofErr w:type="gramStart"/>
      <w:r w:rsidR="007821EC" w:rsidRPr="007821EC">
        <w:t xml:space="preserve">. ; </w:t>
      </w:r>
      <w:proofErr w:type="gramEnd"/>
      <w:r w:rsidR="007821EC" w:rsidRPr="007821EC">
        <w:t xml:space="preserve">21 см. </w:t>
      </w:r>
      <w:r w:rsidRPr="007821EC">
        <w:t>–</w:t>
      </w:r>
      <w:r w:rsidR="007821EC" w:rsidRPr="007821EC">
        <w:t xml:space="preserve"> (Популярная история). </w:t>
      </w:r>
      <w:r w:rsidRPr="007821EC">
        <w:t>–</w:t>
      </w:r>
      <w:r w:rsidR="007821EC" w:rsidRPr="007821EC">
        <w:t xml:space="preserve"> ISBN 5-227-01879-0</w:t>
      </w:r>
      <w:r w:rsidRPr="00545857">
        <w:t>.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7821EC" w:rsidRDefault="000A1F24" w:rsidP="007821EC">
      <w:pPr>
        <w:pStyle w:val="a5"/>
        <w:tabs>
          <w:tab w:val="left" w:pos="-4536"/>
          <w:tab w:val="left" w:pos="426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7821EC" w:rsidRPr="007821EC">
        <w:rPr>
          <w:i/>
        </w:rPr>
        <w:t xml:space="preserve">Это необычная коллекция мифов, легенд и нравоучительных историй народов Северной Европы в доступном и ярком изложении. Вы познакомитесь с великими героями </w:t>
      </w:r>
      <w:proofErr w:type="spellStart"/>
      <w:r w:rsidR="007821EC" w:rsidRPr="007821EC">
        <w:rPr>
          <w:i/>
        </w:rPr>
        <w:t>Сигурдом</w:t>
      </w:r>
      <w:proofErr w:type="spellEnd"/>
      <w:r w:rsidR="007821EC" w:rsidRPr="007821EC">
        <w:rPr>
          <w:i/>
        </w:rPr>
        <w:t xml:space="preserve"> и </w:t>
      </w:r>
      <w:proofErr w:type="spellStart"/>
      <w:r w:rsidR="007821EC" w:rsidRPr="007821EC">
        <w:rPr>
          <w:i/>
        </w:rPr>
        <w:t>Беовульфом</w:t>
      </w:r>
      <w:proofErr w:type="spellEnd"/>
      <w:r w:rsidR="007821EC" w:rsidRPr="007821EC">
        <w:rPr>
          <w:i/>
        </w:rPr>
        <w:t xml:space="preserve">. А также с великаншами </w:t>
      </w:r>
      <w:proofErr w:type="spellStart"/>
      <w:r w:rsidR="007821EC" w:rsidRPr="007821EC">
        <w:rPr>
          <w:i/>
        </w:rPr>
        <w:t>Феньей</w:t>
      </w:r>
      <w:proofErr w:type="spellEnd"/>
      <w:r w:rsidR="007821EC" w:rsidRPr="007821EC">
        <w:rPr>
          <w:i/>
        </w:rPr>
        <w:t xml:space="preserve"> и </w:t>
      </w:r>
      <w:proofErr w:type="spellStart"/>
      <w:r w:rsidR="007821EC" w:rsidRPr="007821EC">
        <w:rPr>
          <w:i/>
        </w:rPr>
        <w:t>Меньей</w:t>
      </w:r>
      <w:proofErr w:type="spellEnd"/>
      <w:r w:rsidR="007821EC" w:rsidRPr="007821EC">
        <w:rPr>
          <w:i/>
        </w:rPr>
        <w:t>, которые до сих пор перемалывают соль на дне моря.</w:t>
      </w:r>
    </w:p>
    <w:p w:rsidR="000A1F24" w:rsidRPr="007821EC" w:rsidRDefault="000A1F24" w:rsidP="007821EC">
      <w:pPr>
        <w:pStyle w:val="a5"/>
        <w:tabs>
          <w:tab w:val="left" w:pos="-4536"/>
          <w:tab w:val="left" w:pos="426"/>
        </w:tabs>
        <w:ind w:left="142" w:firstLine="284"/>
        <w:jc w:val="both"/>
        <w:rPr>
          <w:i/>
        </w:rPr>
      </w:pP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426"/>
        </w:tabs>
        <w:ind w:left="142" w:firstLine="0"/>
        <w:jc w:val="both"/>
      </w:pPr>
      <w:proofErr w:type="spellStart"/>
      <w:r w:rsidRPr="00F10A9A">
        <w:rPr>
          <w:b/>
        </w:rPr>
        <w:t>Лепеллетье</w:t>
      </w:r>
      <w:proofErr w:type="spellEnd"/>
      <w:r w:rsidRPr="00F10A9A">
        <w:rPr>
          <w:b/>
        </w:rPr>
        <w:t>, Э.</w:t>
      </w:r>
      <w:r w:rsidRPr="00545857">
        <w:t xml:space="preserve"> </w:t>
      </w:r>
      <w:r w:rsidR="00F10A9A" w:rsidRPr="00F10A9A">
        <w:t>Тайна Наполеона</w:t>
      </w:r>
      <w:proofErr w:type="gramStart"/>
      <w:r w:rsidR="00F10A9A">
        <w:t xml:space="preserve"> </w:t>
      </w:r>
      <w:r w:rsidR="00F10A9A" w:rsidRPr="00F10A9A">
        <w:t>:</w:t>
      </w:r>
      <w:proofErr w:type="gramEnd"/>
      <w:r w:rsidR="00F10A9A" w:rsidRPr="00F10A9A">
        <w:t xml:space="preserve"> исторические романы : книга 1 / Эдмон </w:t>
      </w:r>
      <w:proofErr w:type="spellStart"/>
      <w:r w:rsidR="00F10A9A" w:rsidRPr="00F10A9A">
        <w:t>Лепеллетье</w:t>
      </w:r>
      <w:proofErr w:type="spellEnd"/>
      <w:r w:rsidR="00F10A9A" w:rsidRPr="00F10A9A">
        <w:t xml:space="preserve">. </w:t>
      </w:r>
      <w:r w:rsidRPr="00F10A9A">
        <w:t>–</w:t>
      </w:r>
      <w:r w:rsidR="00F10A9A" w:rsidRPr="00F10A9A">
        <w:t xml:space="preserve"> Харьков</w:t>
      </w:r>
      <w:proofErr w:type="gramStart"/>
      <w:r w:rsidR="00F10A9A" w:rsidRPr="00F10A9A">
        <w:t xml:space="preserve"> :</w:t>
      </w:r>
      <w:proofErr w:type="gramEnd"/>
      <w:r w:rsidR="00F10A9A" w:rsidRPr="00F10A9A">
        <w:t xml:space="preserve"> Прапор, 1994. </w:t>
      </w:r>
      <w:r w:rsidRPr="00F10A9A">
        <w:t>–</w:t>
      </w:r>
      <w:r w:rsidR="00F10A9A" w:rsidRPr="00F10A9A">
        <w:t xml:space="preserve"> 398, [2] с. : ил. ; 21 см. </w:t>
      </w:r>
      <w:r w:rsidRPr="00F10A9A">
        <w:t>–</w:t>
      </w:r>
      <w:r w:rsidR="00F10A9A" w:rsidRPr="00F10A9A">
        <w:t xml:space="preserve"> </w:t>
      </w:r>
      <w:proofErr w:type="spellStart"/>
      <w:r w:rsidR="00F10A9A" w:rsidRPr="00F10A9A">
        <w:t>Содерж</w:t>
      </w:r>
      <w:proofErr w:type="spellEnd"/>
      <w:r w:rsidR="00F10A9A" w:rsidRPr="00F10A9A">
        <w:t>.: Капитан Наполеон</w:t>
      </w:r>
      <w:proofErr w:type="gramStart"/>
      <w:r w:rsidR="00F10A9A" w:rsidRPr="00F10A9A">
        <w:t xml:space="preserve"> ;</w:t>
      </w:r>
      <w:proofErr w:type="gramEnd"/>
      <w:r w:rsidR="00F10A9A" w:rsidRPr="00F10A9A">
        <w:t xml:space="preserve"> Путь к славе ; Тайна Наполеона ; Прачка-герцогиня. - ISBN 5-7766-0544-X</w:t>
      </w:r>
      <w:r w:rsidRPr="00545857">
        <w:t>.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F10A9A" w:rsidRDefault="000A1F24" w:rsidP="00F10A9A">
      <w:pPr>
        <w:pStyle w:val="a5"/>
        <w:tabs>
          <w:tab w:val="left" w:pos="-4536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F10A9A" w:rsidRPr="00F10A9A">
        <w:rPr>
          <w:i/>
        </w:rPr>
        <w:t>В первый том вошли романы "Капитан Наполеон", "Путь к славе", "Тайна Наполеона" и "Прачка-герцогиня". Исторические романы  посвящены выдающемуся деятелю XIX столетия Наполеону I.</w:t>
      </w:r>
    </w:p>
    <w:p w:rsidR="000A1F24" w:rsidRPr="00F10A9A" w:rsidRDefault="000A1F24" w:rsidP="00F10A9A">
      <w:pPr>
        <w:pStyle w:val="a5"/>
        <w:tabs>
          <w:tab w:val="left" w:pos="-4536"/>
        </w:tabs>
        <w:ind w:left="142" w:firstLine="284"/>
        <w:jc w:val="both"/>
        <w:rPr>
          <w:i/>
        </w:rPr>
      </w:pP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</w:pPr>
      <w:proofErr w:type="spellStart"/>
      <w:r w:rsidRPr="00F10A9A">
        <w:rPr>
          <w:b/>
        </w:rPr>
        <w:t>Ломбар</w:t>
      </w:r>
      <w:proofErr w:type="spellEnd"/>
      <w:r w:rsidRPr="00F10A9A">
        <w:rPr>
          <w:b/>
        </w:rPr>
        <w:t xml:space="preserve">, Ж. </w:t>
      </w:r>
      <w:r w:rsidR="00F10A9A" w:rsidRPr="00F10A9A">
        <w:t>Агония</w:t>
      </w:r>
      <w:proofErr w:type="gramStart"/>
      <w:r w:rsidR="00F10A9A">
        <w:t xml:space="preserve"> </w:t>
      </w:r>
      <w:r w:rsidR="00F10A9A" w:rsidRPr="00F10A9A">
        <w:t>;</w:t>
      </w:r>
      <w:proofErr w:type="gramEnd"/>
      <w:r w:rsidR="00F10A9A" w:rsidRPr="00F10A9A">
        <w:t xml:space="preserve"> Византия : романы : переводы с французского / Жан </w:t>
      </w:r>
      <w:proofErr w:type="spellStart"/>
      <w:r w:rsidR="00F10A9A" w:rsidRPr="00F10A9A">
        <w:t>Ломбар</w:t>
      </w:r>
      <w:proofErr w:type="spellEnd"/>
      <w:r w:rsidR="00F10A9A" w:rsidRPr="00F10A9A">
        <w:t xml:space="preserve">. </w:t>
      </w:r>
      <w:r w:rsidRPr="00F10A9A">
        <w:t>–</w:t>
      </w:r>
      <w:r w:rsidR="00F10A9A" w:rsidRPr="00F10A9A">
        <w:t xml:space="preserve"> Москва</w:t>
      </w:r>
      <w:proofErr w:type="gramStart"/>
      <w:r w:rsidR="00F10A9A" w:rsidRPr="00F10A9A">
        <w:t xml:space="preserve"> :</w:t>
      </w:r>
      <w:proofErr w:type="gramEnd"/>
      <w:r w:rsidR="00F10A9A" w:rsidRPr="00F10A9A">
        <w:t xml:space="preserve"> ВКФ, 1994. </w:t>
      </w:r>
      <w:r w:rsidRPr="00F10A9A">
        <w:t>–</w:t>
      </w:r>
      <w:r w:rsidR="00F10A9A" w:rsidRPr="00F10A9A">
        <w:t xml:space="preserve"> 637 с. : ил. ; 21 см. </w:t>
      </w:r>
      <w:r w:rsidRPr="00F10A9A">
        <w:t>–</w:t>
      </w:r>
      <w:r w:rsidR="00F10A9A" w:rsidRPr="00F10A9A">
        <w:t xml:space="preserve"> (Легион</w:t>
      </w:r>
      <w:proofErr w:type="gramStart"/>
      <w:r w:rsidR="00F10A9A" w:rsidRPr="00F10A9A">
        <w:t xml:space="preserve"> :</w:t>
      </w:r>
      <w:proofErr w:type="gramEnd"/>
      <w:r w:rsidR="00F10A9A" w:rsidRPr="00F10A9A">
        <w:t xml:space="preserve"> собрание исторических романов ; т. 1). - ISBN 5-87925-001-6</w:t>
      </w:r>
      <w:r w:rsidRPr="00545857">
        <w:t>.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0A1F24" w:rsidRDefault="000A1F24" w:rsidP="00F10A9A">
      <w:pPr>
        <w:pStyle w:val="a5"/>
        <w:tabs>
          <w:tab w:val="left" w:pos="-4536"/>
          <w:tab w:val="left" w:pos="426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F10A9A" w:rsidRPr="00F10A9A">
        <w:rPr>
          <w:i/>
        </w:rPr>
        <w:t>Книги Ж.</w:t>
      </w:r>
      <w:r w:rsidR="00B44FA3">
        <w:rPr>
          <w:i/>
        </w:rPr>
        <w:t xml:space="preserve"> </w:t>
      </w:r>
      <w:proofErr w:type="spellStart"/>
      <w:r w:rsidR="00F10A9A" w:rsidRPr="00F10A9A">
        <w:rPr>
          <w:i/>
        </w:rPr>
        <w:t>Ломбара</w:t>
      </w:r>
      <w:proofErr w:type="spellEnd"/>
      <w:r w:rsidR="00F10A9A" w:rsidRPr="00F10A9A">
        <w:rPr>
          <w:i/>
        </w:rPr>
        <w:t xml:space="preserve"> "Агония" и "Византия" представляют собой классический образец жанра исторического романа. В них есть все, что может увлечь даже самого искушенного читателя: большой </w:t>
      </w:r>
      <w:proofErr w:type="spellStart"/>
      <w:r w:rsidR="00F10A9A" w:rsidRPr="00F10A9A">
        <w:rPr>
          <w:i/>
        </w:rPr>
        <w:t>фактологический</w:t>
      </w:r>
      <w:proofErr w:type="spellEnd"/>
      <w:r w:rsidR="00F10A9A" w:rsidRPr="00F10A9A">
        <w:rPr>
          <w:i/>
        </w:rPr>
        <w:t xml:space="preserve"> материал, динамичный сюжет, полные антикварного очарования детали греко-римского быта, таинственность перспективы мышления древних с его мистикой и прозрениями, наконец, физиологическая изощренность, без </w:t>
      </w:r>
      <w:r w:rsidRPr="00F10A9A">
        <w:rPr>
          <w:i/>
        </w:rPr>
        <w:t>которой,</w:t>
      </w:r>
      <w:r w:rsidR="00F10A9A" w:rsidRPr="00F10A9A">
        <w:rPr>
          <w:i/>
        </w:rPr>
        <w:t xml:space="preserve"> </w:t>
      </w:r>
      <w:r w:rsidRPr="00F10A9A">
        <w:rPr>
          <w:i/>
        </w:rPr>
        <w:t>наверное,</w:t>
      </w:r>
      <w:r w:rsidR="00F10A9A" w:rsidRPr="00F10A9A">
        <w:rPr>
          <w:i/>
        </w:rPr>
        <w:t xml:space="preserve"> немыслимо воспроизведение многосложности той эпохи. </w:t>
      </w:r>
    </w:p>
    <w:p w:rsidR="000A1F24" w:rsidRPr="00F10A9A" w:rsidRDefault="000A1F24" w:rsidP="00F10A9A">
      <w:pPr>
        <w:pStyle w:val="a5"/>
        <w:tabs>
          <w:tab w:val="left" w:pos="-4536"/>
          <w:tab w:val="left" w:pos="426"/>
        </w:tabs>
        <w:ind w:left="142" w:firstLine="284"/>
        <w:jc w:val="both"/>
        <w:rPr>
          <w:i/>
        </w:rPr>
      </w:pP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</w:pPr>
      <w:proofErr w:type="spellStart"/>
      <w:r w:rsidRPr="00B44FA3">
        <w:rPr>
          <w:b/>
        </w:rPr>
        <w:t>Лунинский</w:t>
      </w:r>
      <w:proofErr w:type="spellEnd"/>
      <w:r w:rsidRPr="00B44FA3">
        <w:rPr>
          <w:b/>
        </w:rPr>
        <w:t>, Э.</w:t>
      </w:r>
      <w:r w:rsidRPr="00545857">
        <w:t xml:space="preserve"> </w:t>
      </w:r>
      <w:r w:rsidR="00B44FA3" w:rsidRPr="00B44FA3">
        <w:t>Княжна Тараканова</w:t>
      </w:r>
      <w:proofErr w:type="gramStart"/>
      <w:r w:rsidR="00B44FA3">
        <w:t xml:space="preserve"> </w:t>
      </w:r>
      <w:r w:rsidR="00B44FA3" w:rsidRPr="00B44FA3">
        <w:t>:</w:t>
      </w:r>
      <w:proofErr w:type="gramEnd"/>
      <w:r w:rsidR="00B44FA3" w:rsidRPr="00B44FA3">
        <w:t xml:space="preserve"> перевод с польского / Э. </w:t>
      </w:r>
      <w:proofErr w:type="spellStart"/>
      <w:r w:rsidR="00B44FA3" w:rsidRPr="00B44FA3">
        <w:t>Лунинский</w:t>
      </w:r>
      <w:proofErr w:type="spellEnd"/>
      <w:r w:rsidR="00B44FA3" w:rsidRPr="00B44FA3">
        <w:t xml:space="preserve">. </w:t>
      </w:r>
      <w:r w:rsidRPr="00B44FA3">
        <w:t>–</w:t>
      </w:r>
      <w:r w:rsidR="00B44FA3" w:rsidRPr="00B44FA3">
        <w:t xml:space="preserve"> [Репринт</w:t>
      </w:r>
      <w:proofErr w:type="gramStart"/>
      <w:r w:rsidR="00B44FA3" w:rsidRPr="00B44FA3">
        <w:t>.</w:t>
      </w:r>
      <w:proofErr w:type="gramEnd"/>
      <w:r w:rsidR="00B44FA3" w:rsidRPr="00B44FA3">
        <w:t xml:space="preserve"> </w:t>
      </w:r>
      <w:proofErr w:type="gramStart"/>
      <w:r w:rsidR="00B44FA3" w:rsidRPr="00B44FA3">
        <w:t>в</w:t>
      </w:r>
      <w:proofErr w:type="gramEnd"/>
      <w:r w:rsidR="00B44FA3" w:rsidRPr="00B44FA3">
        <w:t xml:space="preserve">оспроизведение изд. </w:t>
      </w:r>
      <w:proofErr w:type="spellStart"/>
      <w:r w:rsidR="00B44FA3" w:rsidRPr="00B44FA3">
        <w:t>Моск</w:t>
      </w:r>
      <w:proofErr w:type="spellEnd"/>
      <w:r w:rsidR="00B44FA3" w:rsidRPr="00B44FA3">
        <w:t xml:space="preserve">. </w:t>
      </w:r>
      <w:proofErr w:type="spellStart"/>
      <w:r w:rsidR="00B44FA3" w:rsidRPr="00B44FA3">
        <w:t>книгоизд</w:t>
      </w:r>
      <w:proofErr w:type="spellEnd"/>
      <w:r w:rsidR="00B44FA3" w:rsidRPr="00B44FA3">
        <w:t xml:space="preserve">. товарищества "Образование"]. </w:t>
      </w:r>
      <w:r w:rsidRPr="00B44FA3">
        <w:t>–</w:t>
      </w:r>
      <w:r w:rsidR="00B44FA3" w:rsidRPr="00B44FA3">
        <w:t xml:space="preserve"> </w:t>
      </w:r>
      <w:r w:rsidR="00B44FA3" w:rsidRPr="00B44FA3">
        <w:lastRenderedPageBreak/>
        <w:t>Ленинград</w:t>
      </w:r>
      <w:proofErr w:type="gramStart"/>
      <w:r w:rsidR="00B44FA3" w:rsidRPr="00B44FA3">
        <w:t xml:space="preserve"> :</w:t>
      </w:r>
      <w:proofErr w:type="gramEnd"/>
      <w:r w:rsidR="00B44FA3" w:rsidRPr="00B44FA3">
        <w:t xml:space="preserve"> XX век</w:t>
      </w:r>
      <w:proofErr w:type="gramStart"/>
      <w:r w:rsidR="00B44FA3" w:rsidRPr="00B44FA3">
        <w:t xml:space="preserve"> :</w:t>
      </w:r>
      <w:proofErr w:type="gramEnd"/>
      <w:r w:rsidR="00B44FA3" w:rsidRPr="00B44FA3">
        <w:t xml:space="preserve"> ВТПО "Киноцентр", 1990. </w:t>
      </w:r>
      <w:r w:rsidRPr="00B44FA3">
        <w:t>–</w:t>
      </w:r>
      <w:r w:rsidR="00B44FA3" w:rsidRPr="00B44FA3">
        <w:t xml:space="preserve"> 159 с. : ил</w:t>
      </w:r>
      <w:proofErr w:type="gramStart"/>
      <w:r w:rsidR="00B44FA3" w:rsidRPr="00B44FA3">
        <w:t xml:space="preserve">. ; </w:t>
      </w:r>
      <w:proofErr w:type="gramEnd"/>
      <w:r w:rsidR="00B44FA3" w:rsidRPr="00B44FA3">
        <w:t xml:space="preserve">22 см. </w:t>
      </w:r>
      <w:r w:rsidRPr="00B44FA3">
        <w:t>–</w:t>
      </w:r>
      <w:r w:rsidR="00B44FA3" w:rsidRPr="00B44FA3">
        <w:t xml:space="preserve"> ISBN 5-85035-006-3</w:t>
      </w:r>
      <w:r w:rsidRPr="00545857">
        <w:t>.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B44FA3" w:rsidRDefault="000A1F24" w:rsidP="00B44FA3">
      <w:pPr>
        <w:pStyle w:val="a5"/>
        <w:tabs>
          <w:tab w:val="left" w:pos="-4536"/>
          <w:tab w:val="left" w:pos="426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B44FA3" w:rsidRPr="00B44FA3">
        <w:rPr>
          <w:i/>
        </w:rPr>
        <w:t xml:space="preserve">Книга профессора Львовского </w:t>
      </w:r>
      <w:r w:rsidR="00115B52">
        <w:rPr>
          <w:i/>
        </w:rPr>
        <w:t>у</w:t>
      </w:r>
      <w:r w:rsidR="00B44FA3" w:rsidRPr="00B44FA3">
        <w:rPr>
          <w:i/>
        </w:rPr>
        <w:t>ниверситета Э.</w:t>
      </w:r>
      <w:r w:rsidR="008C4EF0">
        <w:rPr>
          <w:i/>
        </w:rPr>
        <w:t xml:space="preserve"> </w:t>
      </w:r>
      <w:proofErr w:type="spellStart"/>
      <w:r w:rsidR="00B44FA3" w:rsidRPr="00B44FA3">
        <w:rPr>
          <w:i/>
        </w:rPr>
        <w:t>Лунинского</w:t>
      </w:r>
      <w:proofErr w:type="spellEnd"/>
      <w:r w:rsidR="00B44FA3" w:rsidRPr="00B44FA3">
        <w:rPr>
          <w:i/>
        </w:rPr>
        <w:t xml:space="preserve"> рассказывает о женщине, выдававшей себя в Париже за дочь императрицы Елизаветы Петровны и объявившей себя претенденткой на русский престол.</w:t>
      </w:r>
      <w:r w:rsidR="008C4EF0">
        <w:rPr>
          <w:i/>
        </w:rPr>
        <w:t xml:space="preserve"> </w:t>
      </w:r>
      <w:r w:rsidR="00B44FA3" w:rsidRPr="00B44FA3">
        <w:rPr>
          <w:i/>
        </w:rPr>
        <w:t>По приказу императрицы Екатерины II самозванку арестовали в Италии и доставили в Россию.  Княжну Тараканову заключили в Петропавловскую крепость, где она умерла от туберкулеза в 1775 году.</w:t>
      </w:r>
    </w:p>
    <w:p w:rsidR="000A1F24" w:rsidRPr="00B44FA3" w:rsidRDefault="000A1F24" w:rsidP="00B44FA3">
      <w:pPr>
        <w:pStyle w:val="a5"/>
        <w:tabs>
          <w:tab w:val="left" w:pos="-4536"/>
          <w:tab w:val="left" w:pos="426"/>
        </w:tabs>
        <w:ind w:left="142" w:firstLine="284"/>
        <w:jc w:val="both"/>
        <w:rPr>
          <w:i/>
        </w:rPr>
      </w:pPr>
    </w:p>
    <w:p w:rsidR="008C4EF0" w:rsidRPr="008C4EF0" w:rsidRDefault="00821802" w:rsidP="000A1F24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  <w:rPr>
          <w:i/>
        </w:rPr>
      </w:pPr>
      <w:r w:rsidRPr="008C4EF0">
        <w:rPr>
          <w:b/>
        </w:rPr>
        <w:t>Манн, Г.</w:t>
      </w:r>
      <w:r w:rsidRPr="00545857">
        <w:t xml:space="preserve"> Молодые годы короля Генриха IV</w:t>
      </w:r>
      <w:r w:rsidR="008C4EF0">
        <w:t>.</w:t>
      </w:r>
      <w:r w:rsidR="00AD0211">
        <w:t xml:space="preserve"> </w:t>
      </w:r>
      <w:r w:rsidR="008C4EF0">
        <w:t>Книга 1</w:t>
      </w:r>
      <w:proofErr w:type="gramStart"/>
      <w:r w:rsidRPr="00545857">
        <w:t xml:space="preserve"> :</w:t>
      </w:r>
      <w:proofErr w:type="gramEnd"/>
      <w:r w:rsidRPr="00545857">
        <w:t xml:space="preserve"> [роман] / Г</w:t>
      </w:r>
      <w:r w:rsidR="008C4EF0">
        <w:t>енрих</w:t>
      </w:r>
      <w:r w:rsidRPr="00545857">
        <w:t xml:space="preserve"> Манн</w:t>
      </w:r>
      <w:r w:rsidR="008C4EF0">
        <w:t xml:space="preserve"> ; перевод с немецкого В. </w:t>
      </w:r>
      <w:proofErr w:type="spellStart"/>
      <w:r w:rsidR="008C4EF0">
        <w:t>Станевич</w:t>
      </w:r>
      <w:proofErr w:type="spellEnd"/>
      <w:r w:rsidRPr="00545857">
        <w:t>. – Москва</w:t>
      </w:r>
      <w:proofErr w:type="gramStart"/>
      <w:r w:rsidRPr="00545857">
        <w:t xml:space="preserve"> :</w:t>
      </w:r>
      <w:proofErr w:type="gramEnd"/>
      <w:r w:rsidRPr="00545857">
        <w:t xml:space="preserve"> Терра</w:t>
      </w:r>
      <w:r w:rsidR="008C4EF0">
        <w:t xml:space="preserve">, </w:t>
      </w:r>
      <w:r w:rsidRPr="00545857">
        <w:t>1993</w:t>
      </w:r>
      <w:r w:rsidR="008C4EF0">
        <w:t>.</w:t>
      </w:r>
      <w:r w:rsidRPr="00545857">
        <w:t xml:space="preserve"> </w:t>
      </w:r>
      <w:r w:rsidR="008C4EF0" w:rsidRPr="008C4EF0">
        <w:t>– 364, [1] с.</w:t>
      </w:r>
      <w:proofErr w:type="gramStart"/>
      <w:r w:rsidR="008C4EF0" w:rsidRPr="008C4EF0">
        <w:t xml:space="preserve"> ;</w:t>
      </w:r>
      <w:proofErr w:type="gramEnd"/>
      <w:r w:rsidR="008C4EF0" w:rsidRPr="008C4EF0">
        <w:t xml:space="preserve"> 17 см. – ISBN 5-85255-263-1</w:t>
      </w:r>
      <w:r w:rsidRPr="00545857">
        <w:t xml:space="preserve">. </w:t>
      </w:r>
      <w:r w:rsidR="008C4EF0" w:rsidRPr="008C4EF0">
        <w:t>– Текст</w:t>
      </w:r>
      <w:proofErr w:type="gramStart"/>
      <w:r w:rsidR="008C4EF0" w:rsidRPr="008C4EF0">
        <w:t xml:space="preserve"> :</w:t>
      </w:r>
      <w:proofErr w:type="gramEnd"/>
      <w:r w:rsidR="008C4EF0" w:rsidRPr="008C4EF0">
        <w:t xml:space="preserve"> непосредственный.</w:t>
      </w: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</w:pPr>
      <w:r w:rsidRPr="00115B52">
        <w:rPr>
          <w:b/>
        </w:rPr>
        <w:t>Манн, Г.</w:t>
      </w:r>
      <w:r w:rsidRPr="00545857">
        <w:t xml:space="preserve"> Молодые годы короля Генриха IV</w:t>
      </w:r>
      <w:r w:rsidR="00AE68D4">
        <w:t>.</w:t>
      </w:r>
      <w:r w:rsidR="00AD0211">
        <w:t xml:space="preserve"> </w:t>
      </w:r>
      <w:r w:rsidR="00AE68D4" w:rsidRPr="00AE68D4">
        <w:t xml:space="preserve">Книга </w:t>
      </w:r>
      <w:r w:rsidR="00AE68D4">
        <w:t>2</w:t>
      </w:r>
      <w:proofErr w:type="gramStart"/>
      <w:r w:rsidRPr="00545857">
        <w:t xml:space="preserve"> :</w:t>
      </w:r>
      <w:proofErr w:type="gramEnd"/>
      <w:r w:rsidRPr="00545857">
        <w:t xml:space="preserve"> [роман] / Г</w:t>
      </w:r>
      <w:r w:rsidR="00AE68D4">
        <w:t>енрих</w:t>
      </w:r>
      <w:r w:rsidRPr="00545857">
        <w:t xml:space="preserve"> Манн</w:t>
      </w:r>
      <w:r w:rsidR="00AE68D4">
        <w:t xml:space="preserve"> ; </w:t>
      </w:r>
      <w:r w:rsidR="00AE68D4" w:rsidRPr="00AE68D4">
        <w:t xml:space="preserve">перевод с немецкого В. </w:t>
      </w:r>
      <w:proofErr w:type="spellStart"/>
      <w:r w:rsidR="00AE68D4" w:rsidRPr="00AE68D4">
        <w:t>Станевич</w:t>
      </w:r>
      <w:proofErr w:type="spellEnd"/>
      <w:r w:rsidR="00AE68D4" w:rsidRPr="00AE68D4">
        <w:t xml:space="preserve">. </w:t>
      </w:r>
      <w:r w:rsidRPr="00AE68D4">
        <w:t>–</w:t>
      </w:r>
      <w:r w:rsidR="00AE68D4" w:rsidRPr="00AE68D4">
        <w:t xml:space="preserve"> 459, [1] с. ; 17 см. </w:t>
      </w:r>
      <w:r w:rsidRPr="00AE68D4">
        <w:t>–</w:t>
      </w:r>
      <w:r w:rsidR="00AE68D4" w:rsidRPr="00AE68D4">
        <w:t xml:space="preserve"> ISBN 5-85255-272-0</w:t>
      </w:r>
      <w:r w:rsidRPr="00545857">
        <w:t>.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8C2998" w:rsidRDefault="000A1F24" w:rsidP="008C2998">
      <w:pPr>
        <w:pStyle w:val="a5"/>
        <w:tabs>
          <w:tab w:val="left" w:pos="-4536"/>
          <w:tab w:val="left" w:pos="567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8C2998" w:rsidRPr="008C2998">
        <w:rPr>
          <w:i/>
        </w:rPr>
        <w:t>Роман "Молодые годы короля Генриха IV" (1935) является первой частью исторической дилогии, посвященной одной из самых ярких и драматических страниц французской истории - эпохе Реформации и религиозных войн второй половины XVI века.</w:t>
      </w:r>
    </w:p>
    <w:p w:rsidR="000A1F24" w:rsidRPr="008C2998" w:rsidRDefault="000A1F24" w:rsidP="008C2998">
      <w:pPr>
        <w:pStyle w:val="a5"/>
        <w:tabs>
          <w:tab w:val="left" w:pos="-4536"/>
          <w:tab w:val="left" w:pos="567"/>
        </w:tabs>
        <w:ind w:left="142" w:firstLine="284"/>
        <w:jc w:val="both"/>
        <w:rPr>
          <w:i/>
        </w:rPr>
      </w:pPr>
    </w:p>
    <w:p w:rsidR="00821802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</w:pPr>
      <w:r w:rsidRPr="00115B52">
        <w:rPr>
          <w:b/>
        </w:rPr>
        <w:t>Манн, Г.</w:t>
      </w:r>
      <w:r w:rsidRPr="00545857">
        <w:t xml:space="preserve"> </w:t>
      </w:r>
      <w:r w:rsidR="00AD0211">
        <w:t xml:space="preserve">Зрелые </w:t>
      </w:r>
      <w:r w:rsidRPr="00545857">
        <w:t>годы короля Генриха IV</w:t>
      </w:r>
      <w:r w:rsidR="00115B52">
        <w:t>.</w:t>
      </w:r>
      <w:r w:rsidR="00AD0211">
        <w:t xml:space="preserve"> </w:t>
      </w:r>
      <w:r w:rsidR="008C4EF0" w:rsidRPr="00115B52">
        <w:t xml:space="preserve">Книга </w:t>
      </w:r>
      <w:r w:rsidR="00115B52">
        <w:t>3</w:t>
      </w:r>
      <w:proofErr w:type="gramStart"/>
      <w:r w:rsidRPr="00115B52">
        <w:t xml:space="preserve"> :</w:t>
      </w:r>
      <w:proofErr w:type="gramEnd"/>
      <w:r w:rsidRPr="00115B52">
        <w:t xml:space="preserve"> [роман]</w:t>
      </w:r>
      <w:r w:rsidRPr="00545857">
        <w:t xml:space="preserve">  / Г</w:t>
      </w:r>
      <w:r w:rsidR="00115B52">
        <w:t>енрих</w:t>
      </w:r>
      <w:r w:rsidRPr="00545857">
        <w:t xml:space="preserve"> Манн</w:t>
      </w:r>
      <w:r w:rsidR="00115B52">
        <w:t xml:space="preserve"> ; </w:t>
      </w:r>
      <w:r w:rsidR="00115B52" w:rsidRPr="00115B52">
        <w:t xml:space="preserve">перевод с немецкого Н. Касаткиной. </w:t>
      </w:r>
      <w:r w:rsidRPr="00115B52">
        <w:t>–</w:t>
      </w:r>
      <w:r w:rsidR="00115B52" w:rsidRPr="00115B52">
        <w:t xml:space="preserve"> 539, [1] с. ; 17 см. </w:t>
      </w:r>
      <w:r w:rsidRPr="00115B52">
        <w:t>–</w:t>
      </w:r>
      <w:r w:rsidR="00115B52" w:rsidRPr="00115B52">
        <w:t xml:space="preserve"> ISBN 5-85255-294-1</w:t>
      </w:r>
      <w:r w:rsidRPr="00545857">
        <w:t>.  – Текст</w:t>
      </w:r>
      <w:proofErr w:type="gramStart"/>
      <w:r w:rsidRPr="00545857">
        <w:t xml:space="preserve"> :</w:t>
      </w:r>
      <w:proofErr w:type="gramEnd"/>
      <w:r w:rsidRPr="00545857">
        <w:t xml:space="preserve"> непосредственный.</w:t>
      </w:r>
    </w:p>
    <w:p w:rsidR="00821802" w:rsidRDefault="00821802" w:rsidP="000A1F24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</w:pPr>
      <w:r w:rsidRPr="00AD0211">
        <w:rPr>
          <w:b/>
        </w:rPr>
        <w:t>Манн, Г.</w:t>
      </w:r>
      <w:r w:rsidRPr="00545857">
        <w:t xml:space="preserve"> </w:t>
      </w:r>
      <w:r w:rsidR="00AD0211" w:rsidRPr="00AD0211">
        <w:t xml:space="preserve">Зрелые </w:t>
      </w:r>
      <w:r w:rsidRPr="00AD0211">
        <w:t>годы короля Генриха IV</w:t>
      </w:r>
      <w:r w:rsidR="00115B52" w:rsidRPr="00115B52">
        <w:t>.</w:t>
      </w:r>
      <w:r w:rsidR="00AD0211">
        <w:t xml:space="preserve"> </w:t>
      </w:r>
      <w:r w:rsidR="00115B52" w:rsidRPr="00115B52">
        <w:t xml:space="preserve">Книга </w:t>
      </w:r>
      <w:r w:rsidR="00AD0211">
        <w:t>4</w:t>
      </w:r>
      <w:proofErr w:type="gramStart"/>
      <w:r w:rsidR="00115B52" w:rsidRPr="00115B52">
        <w:t xml:space="preserve"> :</w:t>
      </w:r>
      <w:proofErr w:type="gramEnd"/>
      <w:r w:rsidR="00115B52" w:rsidRPr="00115B52">
        <w:t xml:space="preserve"> [роман]  / Генрих Манн ; перевод с немецкого Н. Касаткиной. – 510 с. ; 17 см. – ISBN 5-85255-314-X.  – Текст</w:t>
      </w:r>
      <w:proofErr w:type="gramStart"/>
      <w:r w:rsidR="00115B52" w:rsidRPr="00115B52">
        <w:t xml:space="preserve"> :</w:t>
      </w:r>
      <w:proofErr w:type="gramEnd"/>
      <w:r w:rsidR="00115B52" w:rsidRPr="00115B52">
        <w:t xml:space="preserve"> непосредственный.</w:t>
      </w:r>
    </w:p>
    <w:p w:rsidR="008C2998" w:rsidRDefault="000A1F24" w:rsidP="008C2998">
      <w:pPr>
        <w:pStyle w:val="a5"/>
        <w:tabs>
          <w:tab w:val="left" w:pos="-4536"/>
          <w:tab w:val="left" w:pos="426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8C2998" w:rsidRPr="008C2998">
        <w:rPr>
          <w:i/>
        </w:rPr>
        <w:t>Роман "Зрелые годы короля Генриха IV" (1937) - продолжение исторической дилогии Генриха Манна, в которой с большим мастерством рисует писатель все перипетии борьбы, связанные с периодом становления абсолютной монархии во Франции.</w:t>
      </w:r>
    </w:p>
    <w:p w:rsidR="000A1F24" w:rsidRPr="008C2998" w:rsidRDefault="000A1F24" w:rsidP="008C2998">
      <w:pPr>
        <w:pStyle w:val="a5"/>
        <w:tabs>
          <w:tab w:val="left" w:pos="-4536"/>
          <w:tab w:val="left" w:pos="426"/>
        </w:tabs>
        <w:ind w:left="142" w:firstLine="284"/>
        <w:jc w:val="both"/>
        <w:rPr>
          <w:i/>
        </w:rPr>
      </w:pPr>
    </w:p>
    <w:p w:rsidR="00545857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</w:pPr>
      <w:r w:rsidRPr="00AD0211">
        <w:rPr>
          <w:b/>
        </w:rPr>
        <w:t>Никитин, Ю. А.</w:t>
      </w:r>
      <w:r w:rsidRPr="00545857">
        <w:t xml:space="preserve"> </w:t>
      </w:r>
      <w:r w:rsidR="007F7F13" w:rsidRPr="007F7F13">
        <w:t>Золотая шпага</w:t>
      </w:r>
      <w:r w:rsidR="007F7F13">
        <w:t xml:space="preserve"> </w:t>
      </w:r>
      <w:r w:rsidR="007F7F13" w:rsidRPr="007F7F13">
        <w:t xml:space="preserve">/ Юрий Никитин. </w:t>
      </w:r>
      <w:r w:rsidR="00545857" w:rsidRPr="007F7F13">
        <w:t>–</w:t>
      </w:r>
      <w:r w:rsidR="007F7F13" w:rsidRPr="007F7F13">
        <w:t xml:space="preserve"> Москва</w:t>
      </w:r>
      <w:proofErr w:type="gramStart"/>
      <w:r w:rsidR="007F7F13" w:rsidRPr="007F7F13">
        <w:t xml:space="preserve"> :</w:t>
      </w:r>
      <w:proofErr w:type="gramEnd"/>
      <w:r w:rsidR="007F7F13" w:rsidRPr="007F7F13">
        <w:t xml:space="preserve"> </w:t>
      </w:r>
      <w:proofErr w:type="spellStart"/>
      <w:r w:rsidR="007F7F13" w:rsidRPr="007F7F13">
        <w:t>Эксмо</w:t>
      </w:r>
      <w:proofErr w:type="spellEnd"/>
      <w:r w:rsidR="007F7F13" w:rsidRPr="007F7F13">
        <w:t xml:space="preserve">, 2008. </w:t>
      </w:r>
      <w:r w:rsidR="00545857" w:rsidRPr="007F7F13">
        <w:t>–</w:t>
      </w:r>
      <w:r w:rsidR="007F7F13" w:rsidRPr="007F7F13">
        <w:t xml:space="preserve"> 507 с. </w:t>
      </w:r>
      <w:r w:rsidR="00545857" w:rsidRPr="007F7F13">
        <w:t>–</w:t>
      </w:r>
      <w:r w:rsidR="007F7F13" w:rsidRPr="007F7F13">
        <w:t xml:space="preserve"> (Русский исторический роман). </w:t>
      </w:r>
      <w:r w:rsidR="00545857" w:rsidRPr="007F7F13">
        <w:t>–</w:t>
      </w:r>
      <w:r w:rsidR="007F7F13" w:rsidRPr="007F7F13">
        <w:t xml:space="preserve"> ISBN 978-5-699-26141-3</w:t>
      </w:r>
      <w:r w:rsidR="00545857" w:rsidRPr="00545857">
        <w:t>. – Текст</w:t>
      </w:r>
      <w:proofErr w:type="gramStart"/>
      <w:r w:rsidR="00545857" w:rsidRPr="00545857">
        <w:t xml:space="preserve"> :</w:t>
      </w:r>
      <w:proofErr w:type="gramEnd"/>
      <w:r w:rsidR="00545857" w:rsidRPr="00545857">
        <w:t xml:space="preserve"> непосредственный.</w:t>
      </w:r>
    </w:p>
    <w:p w:rsidR="007F7F13" w:rsidRDefault="000A1F24" w:rsidP="00AD0211">
      <w:pPr>
        <w:pStyle w:val="a5"/>
        <w:tabs>
          <w:tab w:val="left" w:pos="-4536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7F7F13" w:rsidRPr="007F7F13">
        <w:rPr>
          <w:i/>
        </w:rPr>
        <w:t>Армия не знала лучшего офицера, дуэлянты страшились лучшей шпаги Российской Империи, женщины сходили с ума по красавцу атлету, который ломал по две подковы разом и был вхож к императорам. Александр Засядько - кавалер высших боевых орденов, герой сражений - стал создателем ракетного оружия и теории реактивной тяги. Один лишь залп его ракетных орудий привел к победному окончанию Русско-турецкой войны...</w:t>
      </w:r>
    </w:p>
    <w:p w:rsidR="000A1F24" w:rsidRPr="007F7F13" w:rsidRDefault="000A1F24" w:rsidP="00AD0211">
      <w:pPr>
        <w:pStyle w:val="a5"/>
        <w:tabs>
          <w:tab w:val="left" w:pos="-4536"/>
        </w:tabs>
        <w:ind w:left="142" w:firstLine="284"/>
        <w:jc w:val="both"/>
        <w:rPr>
          <w:i/>
        </w:rPr>
      </w:pPr>
    </w:p>
    <w:p w:rsidR="00545857" w:rsidRDefault="00821802" w:rsidP="008C2998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</w:pPr>
      <w:r w:rsidRPr="008C2998">
        <w:rPr>
          <w:b/>
        </w:rPr>
        <w:t>Прево, А.</w:t>
      </w:r>
      <w:r w:rsidRPr="00545857">
        <w:t xml:space="preserve"> </w:t>
      </w:r>
      <w:r w:rsidR="008C2998" w:rsidRPr="008C2998">
        <w:t>История одной гречанки</w:t>
      </w:r>
      <w:r w:rsidR="008C2998">
        <w:t xml:space="preserve"> </w:t>
      </w:r>
      <w:r w:rsidR="008C2998" w:rsidRPr="008C2998">
        <w:t>/ Аббат Прево</w:t>
      </w:r>
      <w:proofErr w:type="gramStart"/>
      <w:r w:rsidR="008C2998" w:rsidRPr="008C2998">
        <w:t xml:space="preserve"> ;</w:t>
      </w:r>
      <w:proofErr w:type="gramEnd"/>
      <w:r w:rsidR="008C2998" w:rsidRPr="008C2998">
        <w:t xml:space="preserve"> перевод Е. А. </w:t>
      </w:r>
      <w:proofErr w:type="spellStart"/>
      <w:r w:rsidR="008C2998" w:rsidRPr="008C2998">
        <w:t>Гунста</w:t>
      </w:r>
      <w:proofErr w:type="spellEnd"/>
      <w:r w:rsidR="008C2998" w:rsidRPr="008C2998">
        <w:t xml:space="preserve"> ; статья и примечания М. В. Разумовской. </w:t>
      </w:r>
      <w:r w:rsidR="00545857" w:rsidRPr="008C2998">
        <w:t>–</w:t>
      </w:r>
      <w:r w:rsidR="008C2998" w:rsidRPr="008C2998">
        <w:t xml:space="preserve"> Москва</w:t>
      </w:r>
      <w:proofErr w:type="gramStart"/>
      <w:r w:rsidR="008C2998" w:rsidRPr="008C2998">
        <w:t xml:space="preserve"> :</w:t>
      </w:r>
      <w:proofErr w:type="gramEnd"/>
      <w:r w:rsidR="008C2998" w:rsidRPr="008C2998">
        <w:t xml:space="preserve"> Наука, 1975. </w:t>
      </w:r>
      <w:r w:rsidR="00545857" w:rsidRPr="008C2998">
        <w:t>–</w:t>
      </w:r>
      <w:r w:rsidR="008C2998" w:rsidRPr="008C2998">
        <w:t xml:space="preserve"> 316, [3] с., [1] л. </w:t>
      </w:r>
      <w:proofErr w:type="spellStart"/>
      <w:r w:rsidR="008C2998" w:rsidRPr="008C2998">
        <w:t>портр</w:t>
      </w:r>
      <w:proofErr w:type="spellEnd"/>
      <w:r w:rsidR="008C2998" w:rsidRPr="008C2998">
        <w:t>.</w:t>
      </w:r>
      <w:proofErr w:type="gramStart"/>
      <w:r w:rsidR="008C2998" w:rsidRPr="008C2998">
        <w:t xml:space="preserve"> ;</w:t>
      </w:r>
      <w:proofErr w:type="gramEnd"/>
      <w:r w:rsidR="008C2998" w:rsidRPr="008C2998">
        <w:t xml:space="preserve"> 17 см. </w:t>
      </w:r>
      <w:r w:rsidR="00545857" w:rsidRPr="008C2998">
        <w:t>–</w:t>
      </w:r>
      <w:r w:rsidR="008C2998" w:rsidRPr="008C2998">
        <w:t xml:space="preserve"> (Литературные памятники)</w:t>
      </w:r>
      <w:r w:rsidRPr="00545857">
        <w:t xml:space="preserve">. </w:t>
      </w:r>
      <w:r w:rsidR="00545857" w:rsidRPr="00545857">
        <w:t>– Текст</w:t>
      </w:r>
      <w:proofErr w:type="gramStart"/>
      <w:r w:rsidR="00545857" w:rsidRPr="00545857">
        <w:t xml:space="preserve"> :</w:t>
      </w:r>
      <w:proofErr w:type="gramEnd"/>
      <w:r w:rsidR="00545857" w:rsidRPr="00545857">
        <w:t xml:space="preserve"> непосредственный.</w:t>
      </w:r>
    </w:p>
    <w:p w:rsidR="008C2998" w:rsidRDefault="000A1F24" w:rsidP="008C2998">
      <w:pPr>
        <w:pStyle w:val="a5"/>
        <w:tabs>
          <w:tab w:val="left" w:pos="-4536"/>
          <w:tab w:val="left" w:pos="567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8C2998" w:rsidRPr="008C2998">
        <w:rPr>
          <w:i/>
        </w:rPr>
        <w:t xml:space="preserve">"История одной гречанки" - история любви и сомнений. Ослепленный страстью герой не в силах понять характера возлюбленной. Так кто же она, прекрасная гречанка </w:t>
      </w:r>
      <w:proofErr w:type="spellStart"/>
      <w:r w:rsidR="008C2998" w:rsidRPr="008C2998">
        <w:rPr>
          <w:i/>
        </w:rPr>
        <w:t>Теофея</w:t>
      </w:r>
      <w:proofErr w:type="spellEnd"/>
      <w:r w:rsidR="008C2998" w:rsidRPr="008C2998">
        <w:rPr>
          <w:i/>
        </w:rPr>
        <w:t xml:space="preserve">, - образец добродетели или лгунья, обманщица, родная сестра </w:t>
      </w:r>
      <w:proofErr w:type="spellStart"/>
      <w:r w:rsidR="008C2998" w:rsidRPr="008C2998">
        <w:rPr>
          <w:i/>
        </w:rPr>
        <w:t>Манон</w:t>
      </w:r>
      <w:proofErr w:type="spellEnd"/>
      <w:r w:rsidR="008C2998" w:rsidRPr="008C2998">
        <w:rPr>
          <w:i/>
        </w:rPr>
        <w:t>? И может ли вообще один человек понять другого?</w:t>
      </w:r>
    </w:p>
    <w:p w:rsidR="000A1F24" w:rsidRPr="008C2998" w:rsidRDefault="000A1F24" w:rsidP="008C2998">
      <w:pPr>
        <w:pStyle w:val="a5"/>
        <w:tabs>
          <w:tab w:val="left" w:pos="-4536"/>
          <w:tab w:val="left" w:pos="567"/>
        </w:tabs>
        <w:ind w:left="142" w:firstLine="284"/>
        <w:jc w:val="both"/>
        <w:rPr>
          <w:i/>
        </w:rPr>
      </w:pPr>
    </w:p>
    <w:p w:rsidR="00C74015" w:rsidRDefault="00821802" w:rsidP="00C74015">
      <w:pPr>
        <w:pStyle w:val="a4"/>
        <w:numPr>
          <w:ilvl w:val="0"/>
          <w:numId w:val="3"/>
        </w:numPr>
        <w:tabs>
          <w:tab w:val="left" w:pos="-4536"/>
          <w:tab w:val="left" w:pos="567"/>
        </w:tabs>
        <w:spacing w:before="0" w:beforeAutospacing="0" w:after="0" w:afterAutospacing="0"/>
        <w:ind w:left="142" w:firstLine="0"/>
        <w:jc w:val="both"/>
      </w:pPr>
      <w:proofErr w:type="spellStart"/>
      <w:r w:rsidRPr="00C74015">
        <w:rPr>
          <w:b/>
        </w:rPr>
        <w:t>Пульвер</w:t>
      </w:r>
      <w:proofErr w:type="spellEnd"/>
      <w:r w:rsidRPr="00C74015">
        <w:rPr>
          <w:b/>
        </w:rPr>
        <w:t xml:space="preserve">, Ю. Е. </w:t>
      </w:r>
      <w:r w:rsidR="00C74015">
        <w:t>Галерные рабы</w:t>
      </w:r>
      <w:proofErr w:type="gramStart"/>
      <w:r w:rsidR="00C74015">
        <w:t xml:space="preserve"> :</w:t>
      </w:r>
      <w:proofErr w:type="gramEnd"/>
      <w:r w:rsidR="00C74015">
        <w:t xml:space="preserve"> </w:t>
      </w:r>
      <w:r w:rsidR="00C74015" w:rsidRPr="00C74015">
        <w:t xml:space="preserve">исторический роман / Юрий </w:t>
      </w:r>
      <w:proofErr w:type="spellStart"/>
      <w:r w:rsidR="00C74015" w:rsidRPr="00C74015">
        <w:t>Пульвер</w:t>
      </w:r>
      <w:proofErr w:type="spellEnd"/>
      <w:r w:rsidR="00C74015" w:rsidRPr="00C74015">
        <w:t>. – Воронеж</w:t>
      </w:r>
      <w:proofErr w:type="gramStart"/>
      <w:r w:rsidR="00C74015" w:rsidRPr="00C74015">
        <w:t xml:space="preserve"> :</w:t>
      </w:r>
      <w:proofErr w:type="gramEnd"/>
      <w:r w:rsidR="00C74015" w:rsidRPr="00C74015">
        <w:t xml:space="preserve"> Ленинский молодежный центр, 1991. –415, [1] с. : ил. ; 21 см.</w:t>
      </w:r>
      <w:r w:rsidR="00C74015">
        <w:t xml:space="preserve"> </w:t>
      </w:r>
      <w:r w:rsidR="00C74015" w:rsidRPr="00C74015">
        <w:t>– Текст</w:t>
      </w:r>
      <w:proofErr w:type="gramStart"/>
      <w:r w:rsidR="00C74015" w:rsidRPr="00C74015">
        <w:t xml:space="preserve"> :</w:t>
      </w:r>
      <w:proofErr w:type="gramEnd"/>
      <w:r w:rsidR="00C74015" w:rsidRPr="00C74015">
        <w:t xml:space="preserve"> непосредственный.</w:t>
      </w:r>
    </w:p>
    <w:p w:rsidR="00821802" w:rsidRDefault="00821802" w:rsidP="00C74015">
      <w:pPr>
        <w:pStyle w:val="a4"/>
        <w:tabs>
          <w:tab w:val="left" w:pos="-4536"/>
        </w:tabs>
        <w:spacing w:before="0" w:beforeAutospacing="0" w:after="0" w:afterAutospacing="0"/>
        <w:ind w:left="142" w:firstLine="284"/>
        <w:jc w:val="both"/>
        <w:rPr>
          <w:i/>
        </w:rPr>
      </w:pPr>
      <w:r w:rsidRPr="00C74015">
        <w:rPr>
          <w:i/>
        </w:rPr>
        <w:t xml:space="preserve"> </w:t>
      </w:r>
      <w:r w:rsidR="000A1F24">
        <w:rPr>
          <w:i/>
        </w:rPr>
        <w:t xml:space="preserve"> </w:t>
      </w:r>
      <w:r w:rsidR="00C74015" w:rsidRPr="00C74015">
        <w:rPr>
          <w:i/>
        </w:rPr>
        <w:t xml:space="preserve">Не думал, не гадал молодой воронежский парень </w:t>
      </w:r>
      <w:proofErr w:type="spellStart"/>
      <w:r w:rsidR="00C74015" w:rsidRPr="00C74015">
        <w:rPr>
          <w:i/>
        </w:rPr>
        <w:t>Сафонка</w:t>
      </w:r>
      <w:proofErr w:type="spellEnd"/>
      <w:r w:rsidR="00C74015" w:rsidRPr="00C74015">
        <w:rPr>
          <w:i/>
        </w:rPr>
        <w:t xml:space="preserve"> Иванов, какой кунштюк ему судьба подкинет. В лето 1604 года пленил его ногайский татарин, да и продал в Азове в рабство. И пошло мотать </w:t>
      </w:r>
      <w:proofErr w:type="spellStart"/>
      <w:r w:rsidR="00C74015" w:rsidRPr="00C74015">
        <w:rPr>
          <w:i/>
        </w:rPr>
        <w:t>Сафонку</w:t>
      </w:r>
      <w:proofErr w:type="spellEnd"/>
      <w:r w:rsidR="00C74015" w:rsidRPr="00C74015">
        <w:rPr>
          <w:i/>
        </w:rPr>
        <w:t xml:space="preserve"> по морям и странам! В Стамбуле он отказался принять мусульманство, за что был отправлен на галеры. Через несколько </w:t>
      </w:r>
      <w:r w:rsidR="00C74015" w:rsidRPr="00C74015">
        <w:rPr>
          <w:i/>
        </w:rPr>
        <w:lastRenderedPageBreak/>
        <w:t xml:space="preserve">лет его отбил у турок испанский фрегат, и очутился </w:t>
      </w:r>
      <w:proofErr w:type="spellStart"/>
      <w:r w:rsidR="00C74015" w:rsidRPr="00C74015">
        <w:rPr>
          <w:i/>
        </w:rPr>
        <w:t>Сафонка</w:t>
      </w:r>
      <w:proofErr w:type="spellEnd"/>
      <w:r w:rsidR="00C74015" w:rsidRPr="00C74015">
        <w:rPr>
          <w:i/>
        </w:rPr>
        <w:t xml:space="preserve"> в Испании, откуда отправился домой. Однако не просто, оказалось, пройти через всю Европу, охваченную Тридцатилетней войной. Только в августе 1624 года добрался, наконец, парень </w:t>
      </w:r>
      <w:proofErr w:type="gramStart"/>
      <w:r w:rsidR="00C74015" w:rsidRPr="00C74015">
        <w:rPr>
          <w:i/>
        </w:rPr>
        <w:t>до родных</w:t>
      </w:r>
      <w:proofErr w:type="gramEnd"/>
      <w:r w:rsidR="00C74015" w:rsidRPr="00C74015">
        <w:rPr>
          <w:i/>
        </w:rPr>
        <w:t xml:space="preserve"> краев и вскоре был допрошен в Москве самим патриархом Филаретом, потому как повидал и пережил приключений во множестве...</w:t>
      </w:r>
    </w:p>
    <w:p w:rsidR="000A1F24" w:rsidRPr="00C74015" w:rsidRDefault="000A1F24" w:rsidP="00C74015">
      <w:pPr>
        <w:pStyle w:val="a4"/>
        <w:tabs>
          <w:tab w:val="left" w:pos="-4536"/>
        </w:tabs>
        <w:spacing w:before="0" w:beforeAutospacing="0" w:after="0" w:afterAutospacing="0"/>
        <w:ind w:left="142" w:firstLine="284"/>
        <w:jc w:val="both"/>
        <w:rPr>
          <w:i/>
        </w:rPr>
      </w:pPr>
    </w:p>
    <w:p w:rsidR="00545857" w:rsidRDefault="00821802" w:rsidP="00B34148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</w:pPr>
      <w:r w:rsidRPr="00B34148">
        <w:rPr>
          <w:b/>
        </w:rPr>
        <w:t>Радзинский, Э. С.</w:t>
      </w:r>
      <w:r w:rsidRPr="00545857">
        <w:t xml:space="preserve"> </w:t>
      </w:r>
      <w:r w:rsidR="00C74015" w:rsidRPr="00C74015">
        <w:t>Загадки истории</w:t>
      </w:r>
      <w:proofErr w:type="gramStart"/>
      <w:r w:rsidR="00C74015" w:rsidRPr="00C74015">
        <w:t xml:space="preserve"> :</w:t>
      </w:r>
      <w:proofErr w:type="gramEnd"/>
      <w:r w:rsidR="00C74015" w:rsidRPr="00C74015">
        <w:t xml:space="preserve"> Любовь в Галантном веке / Эдвард Радзинский. </w:t>
      </w:r>
      <w:r w:rsidR="00B34148" w:rsidRPr="00B34148">
        <w:t>–</w:t>
      </w:r>
      <w:r w:rsidR="00C74015" w:rsidRPr="00C74015">
        <w:t xml:space="preserve"> Москва</w:t>
      </w:r>
      <w:proofErr w:type="gramStart"/>
      <w:r w:rsidR="00C74015" w:rsidRPr="00C74015">
        <w:t xml:space="preserve"> :</w:t>
      </w:r>
      <w:proofErr w:type="gramEnd"/>
      <w:r w:rsidR="00C74015" w:rsidRPr="00C74015">
        <w:t xml:space="preserve"> Вагриус, 1997. </w:t>
      </w:r>
      <w:r w:rsidR="00B34148" w:rsidRPr="00B34148">
        <w:t>–</w:t>
      </w:r>
      <w:r w:rsidR="00C74015" w:rsidRPr="00C74015">
        <w:t xml:space="preserve"> 365, [2] с.</w:t>
      </w:r>
      <w:proofErr w:type="gramStart"/>
      <w:r w:rsidR="00C74015" w:rsidRPr="00C74015">
        <w:t xml:space="preserve"> ;</w:t>
      </w:r>
      <w:proofErr w:type="gramEnd"/>
      <w:r w:rsidR="00C74015" w:rsidRPr="00C74015">
        <w:t xml:space="preserve"> 21 см. </w:t>
      </w:r>
      <w:r w:rsidR="00B34148" w:rsidRPr="00B34148">
        <w:t>–</w:t>
      </w:r>
      <w:r w:rsidR="00C74015" w:rsidRPr="00C74015">
        <w:t xml:space="preserve"> </w:t>
      </w:r>
      <w:proofErr w:type="spellStart"/>
      <w:r w:rsidR="00C74015" w:rsidRPr="00C74015">
        <w:t>Содерж</w:t>
      </w:r>
      <w:proofErr w:type="spellEnd"/>
      <w:r w:rsidR="00C74015" w:rsidRPr="00C74015">
        <w:t xml:space="preserve">.: Княжна Тараканова ; Казанова ; Моцарт. </w:t>
      </w:r>
      <w:r w:rsidR="00B34148" w:rsidRPr="00B34148">
        <w:t>–</w:t>
      </w:r>
      <w:r w:rsidR="00C74015" w:rsidRPr="00C74015">
        <w:t xml:space="preserve"> ISBN 5-7027-0465-7</w:t>
      </w:r>
      <w:r w:rsidRPr="00545857">
        <w:t xml:space="preserve">. </w:t>
      </w:r>
      <w:r w:rsidR="00545857" w:rsidRPr="00545857">
        <w:t>– Текст</w:t>
      </w:r>
      <w:proofErr w:type="gramStart"/>
      <w:r w:rsidR="00545857" w:rsidRPr="00545857">
        <w:t xml:space="preserve"> :</w:t>
      </w:r>
      <w:proofErr w:type="gramEnd"/>
      <w:r w:rsidR="00545857" w:rsidRPr="00545857">
        <w:t xml:space="preserve"> непосредственный.</w:t>
      </w:r>
    </w:p>
    <w:p w:rsidR="00C74015" w:rsidRDefault="000A1F24" w:rsidP="00C74015">
      <w:pPr>
        <w:pStyle w:val="a5"/>
        <w:tabs>
          <w:tab w:val="left" w:pos="-4536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C74015" w:rsidRPr="00C74015">
        <w:rPr>
          <w:i/>
        </w:rPr>
        <w:t>Княжна Тараканова, Казанова, Моцарт. Что общего между красавицей-авантюристкой, неутомимым сердцеедом и гениальным композитором? Они дети одного века - упоительного, Галантного века. Их судьбы привлекали внимание современников и занимали умы их потомков. Их жизнь и смерть - череда загадок, которые История не спешит раскрывать. В книге Эдварда Радзинского - смелые авторские версии, оригинальные трактовки исторических событий. Занавес над тайнами приподнят...</w:t>
      </w:r>
    </w:p>
    <w:p w:rsidR="000A1F24" w:rsidRPr="00C74015" w:rsidRDefault="000A1F24" w:rsidP="00C74015">
      <w:pPr>
        <w:pStyle w:val="a5"/>
        <w:tabs>
          <w:tab w:val="left" w:pos="-4536"/>
        </w:tabs>
        <w:ind w:left="142" w:firstLine="284"/>
        <w:jc w:val="both"/>
        <w:rPr>
          <w:i/>
        </w:rPr>
      </w:pPr>
    </w:p>
    <w:p w:rsidR="00545857" w:rsidRDefault="00821802" w:rsidP="00B34148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</w:pPr>
      <w:proofErr w:type="spellStart"/>
      <w:r w:rsidRPr="00B34148">
        <w:rPr>
          <w:b/>
        </w:rPr>
        <w:t>Салиас</w:t>
      </w:r>
      <w:proofErr w:type="spellEnd"/>
      <w:r w:rsidRPr="00B34148">
        <w:rPr>
          <w:b/>
        </w:rPr>
        <w:t>, Е. А.</w:t>
      </w:r>
      <w:r w:rsidRPr="00545857">
        <w:t xml:space="preserve"> </w:t>
      </w:r>
      <w:r w:rsidR="00B34148" w:rsidRPr="00B34148">
        <w:t>Миллион</w:t>
      </w:r>
      <w:proofErr w:type="gramStart"/>
      <w:r w:rsidR="00B34148">
        <w:t xml:space="preserve"> </w:t>
      </w:r>
      <w:r w:rsidR="00B34148" w:rsidRPr="00B34148">
        <w:t>:</w:t>
      </w:r>
      <w:proofErr w:type="gramEnd"/>
      <w:r w:rsidR="00B34148" w:rsidRPr="00B34148">
        <w:t xml:space="preserve"> роман / граф Е. А. </w:t>
      </w:r>
      <w:proofErr w:type="spellStart"/>
      <w:r w:rsidR="00B34148" w:rsidRPr="00B34148">
        <w:t>Салиас</w:t>
      </w:r>
      <w:proofErr w:type="spellEnd"/>
      <w:r w:rsidR="00B34148" w:rsidRPr="00B34148">
        <w:t xml:space="preserve"> ; общая редакция, вступительная статья Ю. А. Беляева. – Москва</w:t>
      </w:r>
      <w:proofErr w:type="gramStart"/>
      <w:r w:rsidR="00B34148" w:rsidRPr="00B34148">
        <w:t xml:space="preserve"> :</w:t>
      </w:r>
      <w:proofErr w:type="gramEnd"/>
      <w:r w:rsidR="00B34148" w:rsidRPr="00B34148">
        <w:t xml:space="preserve"> Скифы, 1992. – 175, [1] с.</w:t>
      </w:r>
      <w:proofErr w:type="gramStart"/>
      <w:r w:rsidR="00B34148" w:rsidRPr="00B34148">
        <w:t xml:space="preserve"> ;</w:t>
      </w:r>
      <w:proofErr w:type="gramEnd"/>
      <w:r w:rsidR="00B34148" w:rsidRPr="00B34148">
        <w:t xml:space="preserve"> 20 см. – ISBN 5-7206-0015-9</w:t>
      </w:r>
      <w:r w:rsidRPr="00545857">
        <w:t xml:space="preserve">. </w:t>
      </w:r>
      <w:r w:rsidR="00545857" w:rsidRPr="00545857">
        <w:t>– Текст</w:t>
      </w:r>
      <w:proofErr w:type="gramStart"/>
      <w:r w:rsidR="00545857" w:rsidRPr="00545857">
        <w:t xml:space="preserve"> :</w:t>
      </w:r>
      <w:proofErr w:type="gramEnd"/>
      <w:r w:rsidR="00545857" w:rsidRPr="00545857">
        <w:t xml:space="preserve"> непосредственный.</w:t>
      </w:r>
    </w:p>
    <w:p w:rsidR="00B34148" w:rsidRDefault="000A1F24" w:rsidP="00B34148">
      <w:pPr>
        <w:pStyle w:val="a5"/>
        <w:tabs>
          <w:tab w:val="left" w:pos="-4536"/>
          <w:tab w:val="left" w:pos="567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="00B34148" w:rsidRPr="00B34148">
        <w:rPr>
          <w:i/>
        </w:rPr>
        <w:t xml:space="preserve">Популярный в свое время роман графа </w:t>
      </w:r>
      <w:proofErr w:type="spellStart"/>
      <w:r w:rsidR="00B34148" w:rsidRPr="00B34148">
        <w:rPr>
          <w:i/>
        </w:rPr>
        <w:t>Салиаса</w:t>
      </w:r>
      <w:proofErr w:type="spellEnd"/>
      <w:r w:rsidR="00B34148" w:rsidRPr="00B34148">
        <w:rPr>
          <w:i/>
        </w:rPr>
        <w:t xml:space="preserve"> (таково литературное имя Евгения Андреевича </w:t>
      </w:r>
      <w:proofErr w:type="spellStart"/>
      <w:r w:rsidR="00B34148" w:rsidRPr="00B34148">
        <w:rPr>
          <w:i/>
        </w:rPr>
        <w:t>Салиаса</w:t>
      </w:r>
      <w:proofErr w:type="spellEnd"/>
      <w:r w:rsidR="00B34148" w:rsidRPr="00B34148">
        <w:rPr>
          <w:i/>
        </w:rPr>
        <w:t xml:space="preserve"> де </w:t>
      </w:r>
      <w:proofErr w:type="spellStart"/>
      <w:r w:rsidR="00B34148" w:rsidRPr="00B34148">
        <w:rPr>
          <w:i/>
        </w:rPr>
        <w:t>Турнемира</w:t>
      </w:r>
      <w:proofErr w:type="spellEnd"/>
      <w:r w:rsidR="00B34148" w:rsidRPr="00B34148">
        <w:rPr>
          <w:i/>
        </w:rPr>
        <w:t>) "Миллион" рассказывает о последнем периоде жизни выдающегося государственного Деятеля и полководца России Григория Александровича Потемкина.</w:t>
      </w:r>
    </w:p>
    <w:p w:rsidR="000A1F24" w:rsidRPr="00B34148" w:rsidRDefault="000A1F24" w:rsidP="00B34148">
      <w:pPr>
        <w:pStyle w:val="a5"/>
        <w:tabs>
          <w:tab w:val="left" w:pos="-4536"/>
          <w:tab w:val="left" w:pos="567"/>
        </w:tabs>
        <w:ind w:left="142" w:firstLine="284"/>
        <w:jc w:val="both"/>
        <w:rPr>
          <w:i/>
        </w:rPr>
      </w:pPr>
    </w:p>
    <w:p w:rsidR="00545857" w:rsidRDefault="00821802" w:rsidP="000A1F24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</w:pPr>
      <w:r w:rsidRPr="000A1F24">
        <w:rPr>
          <w:b/>
        </w:rPr>
        <w:t>Сенкевич, Г.</w:t>
      </w:r>
      <w:r w:rsidRPr="00545857">
        <w:t xml:space="preserve"> </w:t>
      </w:r>
      <w:r w:rsidR="000A1F24" w:rsidRPr="000A1F24">
        <w:t>Крестоносцы</w:t>
      </w:r>
      <w:proofErr w:type="gramStart"/>
      <w:r w:rsidR="000A1F24">
        <w:t xml:space="preserve"> </w:t>
      </w:r>
      <w:r w:rsidR="000A1F24" w:rsidRPr="000A1F24">
        <w:t>:</w:t>
      </w:r>
      <w:proofErr w:type="gramEnd"/>
      <w:r w:rsidR="000A1F24" w:rsidRPr="000A1F24">
        <w:t xml:space="preserve"> роман / Генрих Сенкевич ; перевод с польского Е. Егоровой. – Ставрополь</w:t>
      </w:r>
      <w:proofErr w:type="gramStart"/>
      <w:r w:rsidR="000A1F24" w:rsidRPr="000A1F24">
        <w:t xml:space="preserve"> :</w:t>
      </w:r>
      <w:proofErr w:type="gramEnd"/>
      <w:r w:rsidR="000A1F24" w:rsidRPr="000A1F24">
        <w:t xml:space="preserve"> Кавказский край, 1993. – 681, [2] с. : ил</w:t>
      </w:r>
      <w:proofErr w:type="gramStart"/>
      <w:r w:rsidR="000A1F24" w:rsidRPr="000A1F24">
        <w:t xml:space="preserve">. ; </w:t>
      </w:r>
      <w:proofErr w:type="gramEnd"/>
      <w:r w:rsidR="000A1F24" w:rsidRPr="000A1F24">
        <w:t>21 см. – (Ряд исторических романов). – ISBN 5-86722-077-X</w:t>
      </w:r>
      <w:r w:rsidRPr="00545857">
        <w:t xml:space="preserve">. </w:t>
      </w:r>
      <w:r w:rsidR="00545857" w:rsidRPr="00545857">
        <w:t>– Текст</w:t>
      </w:r>
      <w:proofErr w:type="gramStart"/>
      <w:r w:rsidR="00545857" w:rsidRPr="00545857">
        <w:t xml:space="preserve"> :</w:t>
      </w:r>
      <w:proofErr w:type="gramEnd"/>
      <w:r w:rsidR="00545857" w:rsidRPr="00545857">
        <w:t xml:space="preserve"> непосредственный.</w:t>
      </w:r>
    </w:p>
    <w:p w:rsidR="000A1F24" w:rsidRDefault="000A1F24" w:rsidP="000A1F24">
      <w:pPr>
        <w:pStyle w:val="a5"/>
        <w:tabs>
          <w:tab w:val="left" w:pos="-4536"/>
        </w:tabs>
        <w:ind w:left="142" w:firstLine="284"/>
        <w:jc w:val="both"/>
        <w:rPr>
          <w:i/>
        </w:rPr>
      </w:pPr>
      <w:r>
        <w:rPr>
          <w:i/>
        </w:rPr>
        <w:t xml:space="preserve"> </w:t>
      </w:r>
      <w:r w:rsidRPr="000A1F24">
        <w:rPr>
          <w:i/>
        </w:rPr>
        <w:t>Исторический роман "Крестоносцы" рассказывает о борьбе Польши с Тевтонским орденом в начале XV века.</w:t>
      </w:r>
    </w:p>
    <w:p w:rsidR="000A1F24" w:rsidRPr="000A1F24" w:rsidRDefault="000A1F24" w:rsidP="000A1F24">
      <w:pPr>
        <w:pStyle w:val="a5"/>
        <w:tabs>
          <w:tab w:val="left" w:pos="-4536"/>
        </w:tabs>
        <w:ind w:left="142" w:firstLine="284"/>
        <w:jc w:val="both"/>
        <w:rPr>
          <w:i/>
        </w:rPr>
      </w:pPr>
    </w:p>
    <w:p w:rsidR="00545857" w:rsidRDefault="00821802" w:rsidP="004A31F8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</w:pPr>
      <w:r w:rsidRPr="004A31F8">
        <w:rPr>
          <w:b/>
        </w:rPr>
        <w:t>Фейхтвангер, Л.</w:t>
      </w:r>
      <w:r w:rsidRPr="00545857">
        <w:t xml:space="preserve"> </w:t>
      </w:r>
      <w:proofErr w:type="spellStart"/>
      <w:r w:rsidR="004A31F8" w:rsidRPr="004A31F8">
        <w:t>Лже</w:t>
      </w:r>
      <w:proofErr w:type="spellEnd"/>
      <w:r w:rsidR="004A31F8" w:rsidRPr="004A31F8">
        <w:t>-Нерон</w:t>
      </w:r>
      <w:proofErr w:type="gramStart"/>
      <w:r w:rsidR="004A31F8">
        <w:t xml:space="preserve"> </w:t>
      </w:r>
      <w:r w:rsidR="004A31F8" w:rsidRPr="004A31F8">
        <w:t>;</w:t>
      </w:r>
      <w:proofErr w:type="gramEnd"/>
      <w:r w:rsidR="004A31F8" w:rsidRPr="004A31F8">
        <w:t xml:space="preserve"> Рассказы : перевод</w:t>
      </w:r>
      <w:r w:rsidR="004A31F8">
        <w:t>ы</w:t>
      </w:r>
      <w:r w:rsidR="004A31F8" w:rsidRPr="004A31F8">
        <w:t xml:space="preserve"> с немецкого / Лион Фейхтвангер ; послесловие В. </w:t>
      </w:r>
      <w:proofErr w:type="spellStart"/>
      <w:r w:rsidR="004A31F8" w:rsidRPr="004A31F8">
        <w:t>Стеженского</w:t>
      </w:r>
      <w:proofErr w:type="spellEnd"/>
      <w:r w:rsidR="004A31F8" w:rsidRPr="004A31F8">
        <w:t>. – Москва</w:t>
      </w:r>
      <w:proofErr w:type="gramStart"/>
      <w:r w:rsidR="004A31F8" w:rsidRPr="004A31F8">
        <w:t xml:space="preserve"> :</w:t>
      </w:r>
      <w:proofErr w:type="gramEnd"/>
      <w:r w:rsidR="004A31F8" w:rsidRPr="004A31F8">
        <w:t xml:space="preserve"> Правда, 1990. – 477, [2] с.</w:t>
      </w:r>
      <w:proofErr w:type="gramStart"/>
      <w:r w:rsidR="004A31F8" w:rsidRPr="004A31F8">
        <w:t xml:space="preserve"> :</w:t>
      </w:r>
      <w:proofErr w:type="gramEnd"/>
      <w:r w:rsidR="004A31F8" w:rsidRPr="004A31F8">
        <w:t xml:space="preserve"> ил.</w:t>
      </w:r>
      <w:r w:rsidRPr="00545857">
        <w:t xml:space="preserve"> </w:t>
      </w:r>
      <w:r w:rsidR="00545857" w:rsidRPr="00545857">
        <w:t xml:space="preserve"> </w:t>
      </w:r>
      <w:r w:rsidR="004A31F8" w:rsidRPr="004A31F8">
        <w:t>– ISBN 5-253-00169-7. –</w:t>
      </w:r>
      <w:r w:rsidR="00545857" w:rsidRPr="00545857">
        <w:t xml:space="preserve"> Текст</w:t>
      </w:r>
      <w:proofErr w:type="gramStart"/>
      <w:r w:rsidR="00545857" w:rsidRPr="00545857">
        <w:t xml:space="preserve"> :</w:t>
      </w:r>
      <w:proofErr w:type="gramEnd"/>
      <w:r w:rsidR="00545857" w:rsidRPr="00545857">
        <w:t xml:space="preserve"> непосредственный.</w:t>
      </w:r>
    </w:p>
    <w:p w:rsidR="004A31F8" w:rsidRPr="004A31F8" w:rsidRDefault="004A31F8" w:rsidP="004A31F8">
      <w:pPr>
        <w:pStyle w:val="a5"/>
        <w:tabs>
          <w:tab w:val="left" w:pos="-4536"/>
          <w:tab w:val="left" w:pos="567"/>
        </w:tabs>
        <w:ind w:left="142" w:firstLine="425"/>
        <w:jc w:val="both"/>
        <w:rPr>
          <w:i/>
        </w:rPr>
      </w:pPr>
      <w:r w:rsidRPr="004A31F8">
        <w:rPr>
          <w:i/>
        </w:rPr>
        <w:t>«</w:t>
      </w:r>
      <w:proofErr w:type="spellStart"/>
      <w:r w:rsidRPr="004A31F8">
        <w:rPr>
          <w:i/>
        </w:rPr>
        <w:t>Лже</w:t>
      </w:r>
      <w:proofErr w:type="spellEnd"/>
      <w:r w:rsidRPr="004A31F8">
        <w:rPr>
          <w:i/>
        </w:rPr>
        <w:t>-Нерон» - роман посвящен событиям, развернувшимся в римских колониях I в. н. э. В сборник вошли также рассказы «Дом на Зеленой улице», «Пари», «Кельнер Антонио» и др.</w:t>
      </w:r>
    </w:p>
    <w:p w:rsidR="004A31F8" w:rsidRPr="00545857" w:rsidRDefault="004A31F8" w:rsidP="004A31F8">
      <w:pPr>
        <w:pStyle w:val="a5"/>
        <w:tabs>
          <w:tab w:val="left" w:pos="-4536"/>
        </w:tabs>
        <w:ind w:left="142"/>
        <w:jc w:val="both"/>
      </w:pPr>
    </w:p>
    <w:p w:rsidR="00545857" w:rsidRDefault="00821802" w:rsidP="008A5763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</w:pPr>
      <w:r w:rsidRPr="004A31F8">
        <w:rPr>
          <w:b/>
        </w:rPr>
        <w:t>Хаггард, Г. Р.</w:t>
      </w:r>
      <w:r w:rsidRPr="00545857">
        <w:t xml:space="preserve"> </w:t>
      </w:r>
      <w:r w:rsidR="004A31F8" w:rsidRPr="004A31F8">
        <w:t>Клеопатра</w:t>
      </w:r>
      <w:proofErr w:type="gramStart"/>
      <w:r w:rsidR="004A31F8">
        <w:t xml:space="preserve"> </w:t>
      </w:r>
      <w:r w:rsidR="004A31F8" w:rsidRPr="004A31F8">
        <w:t>;</w:t>
      </w:r>
      <w:proofErr w:type="gramEnd"/>
      <w:r w:rsidR="004A31F8" w:rsidRPr="004A31F8">
        <w:t xml:space="preserve"> Владычица Зари : романы : перевод с английского / Генри Райдер Хаггард. – Москва</w:t>
      </w:r>
      <w:proofErr w:type="gramStart"/>
      <w:r w:rsidR="004A31F8" w:rsidRPr="004A31F8">
        <w:t xml:space="preserve"> :</w:t>
      </w:r>
      <w:proofErr w:type="gramEnd"/>
      <w:r w:rsidR="004A31F8" w:rsidRPr="004A31F8">
        <w:t xml:space="preserve"> Художественная литература, 1991. – 587, [2] с.</w:t>
      </w:r>
      <w:proofErr w:type="gramStart"/>
      <w:r w:rsidR="004A31F8" w:rsidRPr="004A31F8">
        <w:t xml:space="preserve"> :</w:t>
      </w:r>
      <w:proofErr w:type="gramEnd"/>
      <w:r w:rsidR="004A31F8" w:rsidRPr="004A31F8">
        <w:t xml:space="preserve"> ил. – ISBN 5-280-01240-8</w:t>
      </w:r>
      <w:r w:rsidRPr="00545857">
        <w:t xml:space="preserve">. </w:t>
      </w:r>
      <w:r w:rsidR="00545857" w:rsidRPr="00545857">
        <w:t>– Текст</w:t>
      </w:r>
      <w:proofErr w:type="gramStart"/>
      <w:r w:rsidR="00545857" w:rsidRPr="00545857">
        <w:t xml:space="preserve"> :</w:t>
      </w:r>
      <w:proofErr w:type="gramEnd"/>
      <w:r w:rsidR="00545857" w:rsidRPr="00545857">
        <w:t xml:space="preserve"> непосредственный.</w:t>
      </w:r>
    </w:p>
    <w:p w:rsidR="004A31F8" w:rsidRPr="004A31F8" w:rsidRDefault="004A31F8" w:rsidP="004A31F8">
      <w:pPr>
        <w:pStyle w:val="a5"/>
        <w:tabs>
          <w:tab w:val="left" w:pos="-4536"/>
        </w:tabs>
        <w:ind w:left="142" w:firstLine="425"/>
        <w:jc w:val="both"/>
        <w:rPr>
          <w:i/>
        </w:rPr>
      </w:pPr>
      <w:r w:rsidRPr="004A31F8">
        <w:rPr>
          <w:i/>
        </w:rPr>
        <w:t xml:space="preserve">В романе "Клеопатра" Г.Р. Хаггард создает легенду о знаменитой царице Клеопатре VII, повелительнице независимого Египта. Роман "Владычица Зари" повествует о судьбе царевны </w:t>
      </w:r>
      <w:proofErr w:type="spellStart"/>
      <w:r w:rsidRPr="004A31F8">
        <w:rPr>
          <w:i/>
        </w:rPr>
        <w:t>Нефрет</w:t>
      </w:r>
      <w:proofErr w:type="spellEnd"/>
      <w:r w:rsidRPr="004A31F8">
        <w:rPr>
          <w:i/>
        </w:rPr>
        <w:t>, связанной родственными узами с династией вавилонских царей.</w:t>
      </w:r>
    </w:p>
    <w:p w:rsidR="004A31F8" w:rsidRPr="00545857" w:rsidRDefault="004A31F8" w:rsidP="004A31F8">
      <w:pPr>
        <w:pStyle w:val="a5"/>
        <w:tabs>
          <w:tab w:val="left" w:pos="-4536"/>
        </w:tabs>
        <w:ind w:left="142"/>
        <w:jc w:val="both"/>
      </w:pPr>
    </w:p>
    <w:p w:rsidR="00545857" w:rsidRDefault="00821802" w:rsidP="008A5763">
      <w:pPr>
        <w:pStyle w:val="a5"/>
        <w:numPr>
          <w:ilvl w:val="0"/>
          <w:numId w:val="3"/>
        </w:numPr>
        <w:tabs>
          <w:tab w:val="left" w:pos="-4536"/>
          <w:tab w:val="left" w:pos="567"/>
        </w:tabs>
        <w:ind w:left="142" w:firstLine="0"/>
        <w:jc w:val="both"/>
        <w:rPr>
          <w:bCs/>
        </w:rPr>
      </w:pPr>
      <w:proofErr w:type="spellStart"/>
      <w:r w:rsidRPr="008A5763">
        <w:rPr>
          <w:b/>
        </w:rPr>
        <w:t>Херинг</w:t>
      </w:r>
      <w:proofErr w:type="spellEnd"/>
      <w:r w:rsidRPr="008A5763">
        <w:rPr>
          <w:b/>
        </w:rPr>
        <w:t>, Э.</w:t>
      </w:r>
      <w:r w:rsidRPr="00545857">
        <w:t xml:space="preserve"> </w:t>
      </w:r>
      <w:r w:rsidR="008A5763" w:rsidRPr="008A5763">
        <w:t>Служанка фараонов</w:t>
      </w:r>
      <w:proofErr w:type="gramStart"/>
      <w:r w:rsidR="008A5763">
        <w:t xml:space="preserve"> </w:t>
      </w:r>
      <w:r w:rsidR="008A5763" w:rsidRPr="008A5763">
        <w:t>;</w:t>
      </w:r>
      <w:proofErr w:type="gramEnd"/>
      <w:r w:rsidR="008A5763" w:rsidRPr="008A5763">
        <w:t xml:space="preserve"> Ваятель фараона : перевод с немецкого / Элизабет </w:t>
      </w:r>
      <w:proofErr w:type="spellStart"/>
      <w:r w:rsidR="008A5763" w:rsidRPr="008A5763">
        <w:t>Херинг</w:t>
      </w:r>
      <w:proofErr w:type="spellEnd"/>
      <w:r w:rsidR="008A5763" w:rsidRPr="008A5763">
        <w:t xml:space="preserve"> ; послесловие и комментарии Н. С. Петровского. </w:t>
      </w:r>
      <w:r w:rsidR="008A5763" w:rsidRPr="008A5763">
        <w:rPr>
          <w:bCs/>
        </w:rPr>
        <w:t>–</w:t>
      </w:r>
      <w:r w:rsidR="008A5763" w:rsidRPr="008A5763">
        <w:t xml:space="preserve"> Москва</w:t>
      </w:r>
      <w:proofErr w:type="gramStart"/>
      <w:r w:rsidR="008A5763" w:rsidRPr="008A5763">
        <w:t xml:space="preserve"> :</w:t>
      </w:r>
      <w:proofErr w:type="gramEnd"/>
      <w:r w:rsidR="008A5763" w:rsidRPr="008A5763">
        <w:t xml:space="preserve"> Панорама, 1991. </w:t>
      </w:r>
      <w:r w:rsidR="008A5763" w:rsidRPr="008A5763">
        <w:rPr>
          <w:bCs/>
        </w:rPr>
        <w:t>–</w:t>
      </w:r>
      <w:r w:rsidR="008A5763" w:rsidRPr="008A5763">
        <w:t xml:space="preserve"> 364, [2] с. </w:t>
      </w:r>
      <w:r w:rsidR="008A5763" w:rsidRPr="008A5763">
        <w:rPr>
          <w:bCs/>
        </w:rPr>
        <w:t>–</w:t>
      </w:r>
      <w:r w:rsidR="008A5763" w:rsidRPr="008A5763">
        <w:t xml:space="preserve"> (Библиотека исторического романа). </w:t>
      </w:r>
      <w:r w:rsidR="008A5763" w:rsidRPr="008A5763">
        <w:rPr>
          <w:bCs/>
        </w:rPr>
        <w:t>–</w:t>
      </w:r>
      <w:r w:rsidR="008A5763" w:rsidRPr="008A5763">
        <w:t xml:space="preserve"> </w:t>
      </w:r>
      <w:r w:rsidR="008A5763" w:rsidRPr="008A5763">
        <w:rPr>
          <w:b/>
          <w:bCs/>
        </w:rPr>
        <w:t xml:space="preserve">ISBN </w:t>
      </w:r>
      <w:r w:rsidR="008A5763" w:rsidRPr="008A5763">
        <w:t>5-85220-057-3</w:t>
      </w:r>
      <w:r w:rsidRPr="00545857">
        <w:t>.</w:t>
      </w:r>
      <w:r w:rsidR="00545857" w:rsidRPr="00545857">
        <w:rPr>
          <w:bCs/>
        </w:rPr>
        <w:t xml:space="preserve"> – Текст</w:t>
      </w:r>
      <w:proofErr w:type="gramStart"/>
      <w:r w:rsidR="00545857" w:rsidRPr="00545857">
        <w:rPr>
          <w:bCs/>
        </w:rPr>
        <w:t xml:space="preserve"> :</w:t>
      </w:r>
      <w:proofErr w:type="gramEnd"/>
      <w:r w:rsidR="00545857" w:rsidRPr="00545857">
        <w:rPr>
          <w:bCs/>
        </w:rPr>
        <w:t xml:space="preserve"> непосредственный.</w:t>
      </w:r>
    </w:p>
    <w:p w:rsidR="00624ACF" w:rsidRDefault="004A31F8" w:rsidP="008A5763">
      <w:pPr>
        <w:pStyle w:val="a5"/>
        <w:tabs>
          <w:tab w:val="left" w:pos="-4536"/>
        </w:tabs>
        <w:ind w:left="142" w:firstLine="425"/>
        <w:jc w:val="both"/>
      </w:pPr>
      <w:r w:rsidRPr="004A31F8">
        <w:rPr>
          <w:bCs/>
          <w:i/>
        </w:rPr>
        <w:t xml:space="preserve">Книги Элизабет </w:t>
      </w:r>
      <w:proofErr w:type="spellStart"/>
      <w:r w:rsidRPr="004A31F8">
        <w:rPr>
          <w:bCs/>
          <w:i/>
        </w:rPr>
        <w:t>Херинг</w:t>
      </w:r>
      <w:proofErr w:type="spellEnd"/>
      <w:r w:rsidRPr="004A31F8">
        <w:rPr>
          <w:bCs/>
          <w:i/>
        </w:rPr>
        <w:t xml:space="preserve"> рассказывают о времени правления женщины-фараона </w:t>
      </w:r>
      <w:proofErr w:type="spellStart"/>
      <w:r w:rsidRPr="004A31F8">
        <w:rPr>
          <w:bCs/>
          <w:i/>
        </w:rPr>
        <w:t>Хатшепсут</w:t>
      </w:r>
      <w:proofErr w:type="spellEnd"/>
      <w:r w:rsidRPr="004A31F8">
        <w:rPr>
          <w:bCs/>
          <w:i/>
        </w:rPr>
        <w:t xml:space="preserve"> (XV в. до н.э.), а также о времени религиозных реформ фараона Аменхотепа IV (Эхнатона), происходивших через сто лет после царствования </w:t>
      </w:r>
      <w:proofErr w:type="spellStart"/>
      <w:r w:rsidRPr="004A31F8">
        <w:rPr>
          <w:bCs/>
          <w:i/>
        </w:rPr>
        <w:t>Хатшепсут</w:t>
      </w:r>
      <w:proofErr w:type="spellEnd"/>
      <w:r w:rsidRPr="004A31F8">
        <w:rPr>
          <w:bCs/>
          <w:i/>
        </w:rPr>
        <w:t>.</w:t>
      </w:r>
    </w:p>
    <w:p w:rsidR="00927C8E" w:rsidRDefault="00927C8E" w:rsidP="00ED01CC">
      <w:pPr>
        <w:pStyle w:val="a4"/>
        <w:tabs>
          <w:tab w:val="left" w:pos="426"/>
        </w:tabs>
        <w:spacing w:before="0" w:beforeAutospacing="0" w:after="0" w:afterAutospacing="0"/>
        <w:jc w:val="both"/>
      </w:pPr>
    </w:p>
    <w:p w:rsidR="00280B61" w:rsidRPr="004F14D6" w:rsidRDefault="00280B61" w:rsidP="007402C9">
      <w:pPr>
        <w:tabs>
          <w:tab w:val="left" w:pos="360"/>
        </w:tabs>
        <w:jc w:val="both"/>
      </w:pPr>
      <w:r w:rsidRPr="004F14D6">
        <w:rPr>
          <w:b/>
          <w:bCs/>
        </w:rPr>
        <w:t xml:space="preserve">8. Количество источников книжной выставки: </w:t>
      </w:r>
    </w:p>
    <w:p w:rsidR="00FB2187" w:rsidRPr="00FB2187" w:rsidRDefault="00FB2187" w:rsidP="007402C9">
      <w:pPr>
        <w:numPr>
          <w:ilvl w:val="1"/>
          <w:numId w:val="1"/>
        </w:numPr>
        <w:tabs>
          <w:tab w:val="num" w:pos="-2160"/>
          <w:tab w:val="num" w:pos="360"/>
        </w:tabs>
        <w:ind w:left="0" w:firstLine="0"/>
        <w:jc w:val="both"/>
        <w:rPr>
          <w:bCs/>
        </w:rPr>
      </w:pPr>
      <w:r w:rsidRPr="00FB2187">
        <w:rPr>
          <w:bCs/>
        </w:rPr>
        <w:lastRenderedPageBreak/>
        <w:t>Книги</w:t>
      </w:r>
      <w:r>
        <w:rPr>
          <w:bCs/>
        </w:rPr>
        <w:t xml:space="preserve"> </w:t>
      </w:r>
      <w:r w:rsidRPr="00FB2187">
        <w:rPr>
          <w:bCs/>
        </w:rPr>
        <w:t>–</w:t>
      </w:r>
      <w:r w:rsidR="00A91BEB">
        <w:rPr>
          <w:bCs/>
        </w:rPr>
        <w:t xml:space="preserve"> </w:t>
      </w:r>
      <w:r w:rsidR="00DC19BA">
        <w:rPr>
          <w:bCs/>
        </w:rPr>
        <w:t>2</w:t>
      </w:r>
      <w:r w:rsidR="000A1F24">
        <w:rPr>
          <w:bCs/>
        </w:rPr>
        <w:t>8</w:t>
      </w:r>
    </w:p>
    <w:p w:rsidR="000B1E50" w:rsidRPr="00ED01CC" w:rsidRDefault="00CF2692" w:rsidP="00202577">
      <w:pPr>
        <w:numPr>
          <w:ilvl w:val="1"/>
          <w:numId w:val="1"/>
        </w:numPr>
        <w:tabs>
          <w:tab w:val="num" w:pos="-2160"/>
          <w:tab w:val="num" w:pos="360"/>
        </w:tabs>
        <w:ind w:left="0" w:firstLine="0"/>
        <w:jc w:val="both"/>
        <w:rPr>
          <w:b/>
          <w:bCs/>
        </w:rPr>
      </w:pPr>
      <w:r>
        <w:t>Библиографические записи</w:t>
      </w:r>
      <w:r w:rsidR="003D048D">
        <w:t xml:space="preserve"> –</w:t>
      </w:r>
      <w:r w:rsidR="00DC19BA">
        <w:t xml:space="preserve"> </w:t>
      </w:r>
      <w:r w:rsidR="000A1F24">
        <w:t>28</w:t>
      </w:r>
    </w:p>
    <w:p w:rsidR="00ED01CC" w:rsidRDefault="00ED01CC" w:rsidP="007402C9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</w:rPr>
      </w:pPr>
    </w:p>
    <w:p w:rsidR="00280B61" w:rsidRPr="004F14D6" w:rsidRDefault="00280B61" w:rsidP="007402C9">
      <w:pPr>
        <w:pStyle w:val="1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</w:rPr>
      </w:pPr>
      <w:r w:rsidRPr="004F14D6">
        <w:rPr>
          <w:b/>
          <w:bCs/>
        </w:rPr>
        <w:t>9.</w:t>
      </w:r>
      <w:r>
        <w:rPr>
          <w:b/>
          <w:bCs/>
        </w:rPr>
        <w:t xml:space="preserve"> </w:t>
      </w:r>
      <w:r w:rsidRPr="004F14D6">
        <w:rPr>
          <w:b/>
          <w:bCs/>
        </w:rPr>
        <w:t>Ответственные:</w:t>
      </w:r>
    </w:p>
    <w:p w:rsidR="00280B61" w:rsidRPr="004F14D6" w:rsidRDefault="00280B61" w:rsidP="007402C9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bCs/>
        </w:rPr>
      </w:pPr>
      <w:r w:rsidRPr="004F14D6">
        <w:rPr>
          <w:bCs/>
        </w:rPr>
        <w:t xml:space="preserve">Организация выставки – </w:t>
      </w:r>
      <w:r w:rsidR="00FB2187">
        <w:rPr>
          <w:bCs/>
        </w:rPr>
        <w:t>Сухановская Т. Л.</w:t>
      </w:r>
    </w:p>
    <w:p w:rsidR="00280B61" w:rsidRPr="004F14D6" w:rsidRDefault="00280B61" w:rsidP="007402C9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bCs/>
        </w:rPr>
      </w:pPr>
      <w:r w:rsidRPr="004F14D6">
        <w:rPr>
          <w:bCs/>
        </w:rPr>
        <w:t xml:space="preserve">Подбор литературы – </w:t>
      </w:r>
      <w:r w:rsidR="00FB2187">
        <w:rPr>
          <w:bCs/>
        </w:rPr>
        <w:t>Сухановская Т. Л.</w:t>
      </w:r>
    </w:p>
    <w:p w:rsidR="00280B61" w:rsidRPr="004F14D6" w:rsidRDefault="00280B61" w:rsidP="007402C9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bCs/>
        </w:rPr>
      </w:pPr>
      <w:r w:rsidRPr="004F14D6">
        <w:rPr>
          <w:bCs/>
        </w:rPr>
        <w:t>Оформление названия</w:t>
      </w:r>
      <w:r w:rsidR="00CF6717">
        <w:rPr>
          <w:bCs/>
        </w:rPr>
        <w:t xml:space="preserve"> </w:t>
      </w:r>
      <w:r w:rsidRPr="004F14D6">
        <w:rPr>
          <w:bCs/>
        </w:rPr>
        <w:t>выставки –</w:t>
      </w:r>
      <w:r>
        <w:rPr>
          <w:bCs/>
        </w:rPr>
        <w:t xml:space="preserve"> </w:t>
      </w:r>
      <w:r w:rsidRPr="004F14D6">
        <w:rPr>
          <w:bCs/>
        </w:rPr>
        <w:t>Матчина И.Ю.</w:t>
      </w:r>
    </w:p>
    <w:p w:rsidR="00280B61" w:rsidRPr="004F14D6" w:rsidRDefault="00280B61" w:rsidP="007402C9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bCs/>
        </w:rPr>
      </w:pPr>
      <w:r w:rsidRPr="004F14D6">
        <w:rPr>
          <w:bCs/>
        </w:rPr>
        <w:t xml:space="preserve">Расстановка журналов и экспонатов – </w:t>
      </w:r>
      <w:r w:rsidR="00FB2187">
        <w:rPr>
          <w:bCs/>
        </w:rPr>
        <w:t>Сухановская Т. Л.</w:t>
      </w:r>
    </w:p>
    <w:p w:rsidR="00CF6717" w:rsidRDefault="00280B61" w:rsidP="00CF6717">
      <w:pPr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bCs/>
        </w:rPr>
      </w:pPr>
      <w:r w:rsidRPr="004F14D6">
        <w:rPr>
          <w:bCs/>
        </w:rPr>
        <w:t xml:space="preserve">Паспорт выставки – </w:t>
      </w:r>
      <w:r w:rsidR="00FB2187">
        <w:rPr>
          <w:bCs/>
        </w:rPr>
        <w:t>Сухановская Т. Л.</w:t>
      </w:r>
      <w:r w:rsidR="00CF6717" w:rsidRPr="00CF6717">
        <w:rPr>
          <w:bCs/>
        </w:rPr>
        <w:t xml:space="preserve"> </w:t>
      </w:r>
    </w:p>
    <w:p w:rsidR="00280B61" w:rsidRPr="00773649" w:rsidRDefault="00CF6717" w:rsidP="00CF6717">
      <w:pPr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972536">
        <w:rPr>
          <w:bCs/>
        </w:rPr>
        <w:t xml:space="preserve">Фото выставки и информация на сайт библиотеки – </w:t>
      </w:r>
      <w:r w:rsidR="000A1F24">
        <w:rPr>
          <w:bCs/>
        </w:rPr>
        <w:t>Тонцева В.О.</w:t>
      </w:r>
    </w:p>
    <w:p w:rsidR="00773649" w:rsidRDefault="00773649" w:rsidP="00773649">
      <w:pPr>
        <w:tabs>
          <w:tab w:val="left" w:pos="360"/>
        </w:tabs>
        <w:jc w:val="both"/>
        <w:rPr>
          <w:bCs/>
        </w:rPr>
      </w:pPr>
    </w:p>
    <w:p w:rsidR="00773649" w:rsidRDefault="00773649" w:rsidP="00773649">
      <w:pPr>
        <w:tabs>
          <w:tab w:val="left" w:pos="360"/>
        </w:tabs>
        <w:jc w:val="both"/>
        <w:rPr>
          <w:bCs/>
        </w:rPr>
      </w:pPr>
    </w:p>
    <w:p w:rsidR="00773649" w:rsidRDefault="00773649" w:rsidP="00773649">
      <w:pPr>
        <w:tabs>
          <w:tab w:val="left" w:pos="360"/>
        </w:tabs>
        <w:jc w:val="both"/>
        <w:rPr>
          <w:bCs/>
        </w:rPr>
      </w:pPr>
    </w:p>
    <w:p w:rsidR="00773649" w:rsidRPr="004F14D6" w:rsidRDefault="00773649" w:rsidP="00773649">
      <w:pPr>
        <w:tabs>
          <w:tab w:val="left" w:pos="360"/>
        </w:tabs>
        <w:jc w:val="both"/>
      </w:pPr>
    </w:p>
    <w:sectPr w:rsidR="00773649" w:rsidRPr="004F14D6" w:rsidSect="00ED01CC">
      <w:pgSz w:w="11906" w:h="16838"/>
      <w:pgMar w:top="851" w:right="851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070"/>
    <w:multiLevelType w:val="hybridMultilevel"/>
    <w:tmpl w:val="AA924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0A60"/>
    <w:multiLevelType w:val="hybridMultilevel"/>
    <w:tmpl w:val="66449F2E"/>
    <w:lvl w:ilvl="0" w:tplc="3F949A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178B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D047633"/>
    <w:multiLevelType w:val="hybridMultilevel"/>
    <w:tmpl w:val="03DED43E"/>
    <w:lvl w:ilvl="0" w:tplc="DDCA3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50427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9E"/>
    <w:rsid w:val="00037400"/>
    <w:rsid w:val="000426FA"/>
    <w:rsid w:val="000574AC"/>
    <w:rsid w:val="000661D0"/>
    <w:rsid w:val="00066A61"/>
    <w:rsid w:val="000822AF"/>
    <w:rsid w:val="0009476B"/>
    <w:rsid w:val="000A1F24"/>
    <w:rsid w:val="000B1E50"/>
    <w:rsid w:val="000B7D4E"/>
    <w:rsid w:val="000D44A1"/>
    <w:rsid w:val="000D53FD"/>
    <w:rsid w:val="000D55C1"/>
    <w:rsid w:val="000E5B20"/>
    <w:rsid w:val="00100CE8"/>
    <w:rsid w:val="001025BC"/>
    <w:rsid w:val="00111527"/>
    <w:rsid w:val="00115B52"/>
    <w:rsid w:val="0011638D"/>
    <w:rsid w:val="0012646F"/>
    <w:rsid w:val="001279C0"/>
    <w:rsid w:val="0013374D"/>
    <w:rsid w:val="001462BF"/>
    <w:rsid w:val="00164214"/>
    <w:rsid w:val="00185629"/>
    <w:rsid w:val="001952B5"/>
    <w:rsid w:val="001A6C78"/>
    <w:rsid w:val="001B532C"/>
    <w:rsid w:val="001C48A3"/>
    <w:rsid w:val="001E0036"/>
    <w:rsid w:val="001E1C90"/>
    <w:rsid w:val="001E216F"/>
    <w:rsid w:val="001F00B2"/>
    <w:rsid w:val="00202577"/>
    <w:rsid w:val="00211680"/>
    <w:rsid w:val="00222BE7"/>
    <w:rsid w:val="00234F6A"/>
    <w:rsid w:val="00257415"/>
    <w:rsid w:val="0026050B"/>
    <w:rsid w:val="00280B61"/>
    <w:rsid w:val="0029068D"/>
    <w:rsid w:val="00291778"/>
    <w:rsid w:val="00292489"/>
    <w:rsid w:val="002A199E"/>
    <w:rsid w:val="002A4839"/>
    <w:rsid w:val="002D081C"/>
    <w:rsid w:val="002F328D"/>
    <w:rsid w:val="00302F7E"/>
    <w:rsid w:val="00322A17"/>
    <w:rsid w:val="003463C6"/>
    <w:rsid w:val="00361C2E"/>
    <w:rsid w:val="00387C2D"/>
    <w:rsid w:val="003A2083"/>
    <w:rsid w:val="003C259D"/>
    <w:rsid w:val="003D048D"/>
    <w:rsid w:val="003D287D"/>
    <w:rsid w:val="00416143"/>
    <w:rsid w:val="004274B8"/>
    <w:rsid w:val="004520E6"/>
    <w:rsid w:val="00455B64"/>
    <w:rsid w:val="004705D0"/>
    <w:rsid w:val="00497805"/>
    <w:rsid w:val="004A31F8"/>
    <w:rsid w:val="004C0BE7"/>
    <w:rsid w:val="004E6D8F"/>
    <w:rsid w:val="004F6071"/>
    <w:rsid w:val="00500C60"/>
    <w:rsid w:val="005302FA"/>
    <w:rsid w:val="00540768"/>
    <w:rsid w:val="00545857"/>
    <w:rsid w:val="00551E44"/>
    <w:rsid w:val="005563F6"/>
    <w:rsid w:val="00593564"/>
    <w:rsid w:val="005B5121"/>
    <w:rsid w:val="005B798C"/>
    <w:rsid w:val="005D5821"/>
    <w:rsid w:val="00624ACF"/>
    <w:rsid w:val="00640D5E"/>
    <w:rsid w:val="00640FA5"/>
    <w:rsid w:val="00660AFB"/>
    <w:rsid w:val="0068489B"/>
    <w:rsid w:val="0069671E"/>
    <w:rsid w:val="006A799F"/>
    <w:rsid w:val="006D4C1B"/>
    <w:rsid w:val="006E1757"/>
    <w:rsid w:val="006E7322"/>
    <w:rsid w:val="0070482D"/>
    <w:rsid w:val="00705221"/>
    <w:rsid w:val="007064FB"/>
    <w:rsid w:val="0072411C"/>
    <w:rsid w:val="00735B14"/>
    <w:rsid w:val="007402C9"/>
    <w:rsid w:val="00766D9B"/>
    <w:rsid w:val="0077062C"/>
    <w:rsid w:val="00773649"/>
    <w:rsid w:val="007821EC"/>
    <w:rsid w:val="007831B7"/>
    <w:rsid w:val="00796DF4"/>
    <w:rsid w:val="007B4E09"/>
    <w:rsid w:val="007D4A7C"/>
    <w:rsid w:val="007E7C6B"/>
    <w:rsid w:val="007F596B"/>
    <w:rsid w:val="007F6CC4"/>
    <w:rsid w:val="007F7F13"/>
    <w:rsid w:val="0080741E"/>
    <w:rsid w:val="00813C5B"/>
    <w:rsid w:val="00821802"/>
    <w:rsid w:val="00826E6F"/>
    <w:rsid w:val="00840856"/>
    <w:rsid w:val="00862FE8"/>
    <w:rsid w:val="00880BA9"/>
    <w:rsid w:val="00896573"/>
    <w:rsid w:val="00896E7F"/>
    <w:rsid w:val="008A1084"/>
    <w:rsid w:val="008A5763"/>
    <w:rsid w:val="008B02C6"/>
    <w:rsid w:val="008B0EF0"/>
    <w:rsid w:val="008C2998"/>
    <w:rsid w:val="008C4EF0"/>
    <w:rsid w:val="008D549E"/>
    <w:rsid w:val="008E025D"/>
    <w:rsid w:val="008E526A"/>
    <w:rsid w:val="008E6BFF"/>
    <w:rsid w:val="009063F7"/>
    <w:rsid w:val="009100FE"/>
    <w:rsid w:val="00916DEC"/>
    <w:rsid w:val="00927C8E"/>
    <w:rsid w:val="00972536"/>
    <w:rsid w:val="0097535C"/>
    <w:rsid w:val="0098446E"/>
    <w:rsid w:val="009912B6"/>
    <w:rsid w:val="00993873"/>
    <w:rsid w:val="009A66C0"/>
    <w:rsid w:val="009D3CAE"/>
    <w:rsid w:val="00A67CE9"/>
    <w:rsid w:val="00A726C1"/>
    <w:rsid w:val="00A91BEB"/>
    <w:rsid w:val="00A92BAB"/>
    <w:rsid w:val="00A979A1"/>
    <w:rsid w:val="00A97ADE"/>
    <w:rsid w:val="00AC471C"/>
    <w:rsid w:val="00AD0211"/>
    <w:rsid w:val="00AE68D4"/>
    <w:rsid w:val="00AF5A05"/>
    <w:rsid w:val="00AF6EF8"/>
    <w:rsid w:val="00B00E19"/>
    <w:rsid w:val="00B05B6C"/>
    <w:rsid w:val="00B31C6E"/>
    <w:rsid w:val="00B34148"/>
    <w:rsid w:val="00B44FA3"/>
    <w:rsid w:val="00B50359"/>
    <w:rsid w:val="00B57160"/>
    <w:rsid w:val="00B8214C"/>
    <w:rsid w:val="00B961BD"/>
    <w:rsid w:val="00BA710C"/>
    <w:rsid w:val="00BB6E1D"/>
    <w:rsid w:val="00BC1C6E"/>
    <w:rsid w:val="00BE7649"/>
    <w:rsid w:val="00C30F90"/>
    <w:rsid w:val="00C367E2"/>
    <w:rsid w:val="00C52FEA"/>
    <w:rsid w:val="00C66E3A"/>
    <w:rsid w:val="00C74015"/>
    <w:rsid w:val="00C75BA7"/>
    <w:rsid w:val="00C87786"/>
    <w:rsid w:val="00CA0CE8"/>
    <w:rsid w:val="00CB1844"/>
    <w:rsid w:val="00CB24CC"/>
    <w:rsid w:val="00CE47E2"/>
    <w:rsid w:val="00CE63B3"/>
    <w:rsid w:val="00CF2692"/>
    <w:rsid w:val="00CF6717"/>
    <w:rsid w:val="00D0638E"/>
    <w:rsid w:val="00D26E7F"/>
    <w:rsid w:val="00D42E25"/>
    <w:rsid w:val="00D45394"/>
    <w:rsid w:val="00D81A8D"/>
    <w:rsid w:val="00D914D6"/>
    <w:rsid w:val="00DB302D"/>
    <w:rsid w:val="00DC19BA"/>
    <w:rsid w:val="00E02A9C"/>
    <w:rsid w:val="00E570D2"/>
    <w:rsid w:val="00E574F7"/>
    <w:rsid w:val="00E6442B"/>
    <w:rsid w:val="00E66566"/>
    <w:rsid w:val="00E70715"/>
    <w:rsid w:val="00E84C69"/>
    <w:rsid w:val="00E9123C"/>
    <w:rsid w:val="00E933C7"/>
    <w:rsid w:val="00EB7B40"/>
    <w:rsid w:val="00EC3C57"/>
    <w:rsid w:val="00EC74F1"/>
    <w:rsid w:val="00ED01CC"/>
    <w:rsid w:val="00ED14F5"/>
    <w:rsid w:val="00EF2012"/>
    <w:rsid w:val="00EF3A8D"/>
    <w:rsid w:val="00F0203B"/>
    <w:rsid w:val="00F10A9A"/>
    <w:rsid w:val="00F133CE"/>
    <w:rsid w:val="00F15A58"/>
    <w:rsid w:val="00F31948"/>
    <w:rsid w:val="00F3523B"/>
    <w:rsid w:val="00F358FD"/>
    <w:rsid w:val="00F512A1"/>
    <w:rsid w:val="00F721E8"/>
    <w:rsid w:val="00FB00F2"/>
    <w:rsid w:val="00FB2187"/>
    <w:rsid w:val="00FB231D"/>
    <w:rsid w:val="00FC21C0"/>
    <w:rsid w:val="00FC23BB"/>
    <w:rsid w:val="00FC5F34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9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194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F3194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80B61"/>
    <w:pPr>
      <w:ind w:left="708"/>
    </w:pPr>
  </w:style>
  <w:style w:type="paragraph" w:styleId="a5">
    <w:name w:val="List Paragraph"/>
    <w:basedOn w:val="a"/>
    <w:uiPriority w:val="34"/>
    <w:qFormat/>
    <w:rsid w:val="007402C9"/>
    <w:pPr>
      <w:ind w:left="708"/>
    </w:pPr>
  </w:style>
  <w:style w:type="character" w:styleId="a6">
    <w:name w:val="Hyperlink"/>
    <w:uiPriority w:val="99"/>
    <w:unhideWhenUsed/>
    <w:rsid w:val="00551E44"/>
    <w:rPr>
      <w:color w:val="0000FF"/>
      <w:u w:val="single"/>
    </w:rPr>
  </w:style>
  <w:style w:type="paragraph" w:styleId="a7">
    <w:name w:val="Balloon Text"/>
    <w:basedOn w:val="a"/>
    <w:link w:val="a8"/>
    <w:rsid w:val="00DB30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9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194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F3194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80B61"/>
    <w:pPr>
      <w:ind w:left="708"/>
    </w:pPr>
  </w:style>
  <w:style w:type="paragraph" w:styleId="a5">
    <w:name w:val="List Paragraph"/>
    <w:basedOn w:val="a"/>
    <w:uiPriority w:val="34"/>
    <w:qFormat/>
    <w:rsid w:val="007402C9"/>
    <w:pPr>
      <w:ind w:left="708"/>
    </w:pPr>
  </w:style>
  <w:style w:type="character" w:styleId="a6">
    <w:name w:val="Hyperlink"/>
    <w:uiPriority w:val="99"/>
    <w:unhideWhenUsed/>
    <w:rsid w:val="00551E44"/>
    <w:rPr>
      <w:color w:val="0000FF"/>
      <w:u w:val="single"/>
    </w:rPr>
  </w:style>
  <w:style w:type="paragraph" w:styleId="a7">
    <w:name w:val="Balloon Text"/>
    <w:basedOn w:val="a"/>
    <w:link w:val="a8"/>
    <w:rsid w:val="00DB30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Сухановская Татьяна Леонидовна</cp:lastModifiedBy>
  <cp:revision>15</cp:revision>
  <dcterms:created xsi:type="dcterms:W3CDTF">2022-07-04T06:16:00Z</dcterms:created>
  <dcterms:modified xsi:type="dcterms:W3CDTF">2022-10-24T07:52:00Z</dcterms:modified>
</cp:coreProperties>
</file>