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ab/>
      </w:r>
      <w:r w:rsidRPr="00051E78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 </w:t>
      </w:r>
      <w:r w:rsidRPr="00051E78">
        <w:rPr>
          <w:rFonts w:ascii="Times New Roman" w:hAnsi="Times New Roman"/>
          <w:b/>
          <w:bCs/>
          <w:sz w:val="24"/>
          <w:szCs w:val="24"/>
        </w:rPr>
        <w:t xml:space="preserve">2024г.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051E78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ab/>
      </w:r>
      <w:r w:rsidRPr="00051E7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Князева, Е.  Время автохтонов</w:t>
      </w:r>
      <w:r w:rsidRPr="00051E78">
        <w:rPr>
          <w:rFonts w:ascii="Times New Roman" w:hAnsi="Times New Roman"/>
          <w:sz w:val="24"/>
          <w:szCs w:val="24"/>
        </w:rPr>
        <w:t xml:space="preserve"> / Е. Князева. -  С. 14-15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ВИНОД</w:t>
      </w:r>
      <w:r w:rsidRPr="00051E78">
        <w:rPr>
          <w:rFonts w:ascii="Times New Roman" w:hAnsi="Times New Roman"/>
          <w:sz w:val="24"/>
          <w:szCs w:val="24"/>
        </w:rPr>
        <w:t>ЕЛИЕ, АВТОХТОННЫЕ СОРТА, ВИНОГРАДАРСТВО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Овчинникова, Н.  Город фестивалей</w:t>
      </w:r>
      <w:r w:rsidRPr="00051E78">
        <w:rPr>
          <w:rFonts w:ascii="Times New Roman" w:hAnsi="Times New Roman"/>
          <w:sz w:val="24"/>
          <w:szCs w:val="24"/>
        </w:rPr>
        <w:t xml:space="preserve"> / Н. Овчинникова. -  С. 16-23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СУЗДАЛЬ, ГОРОД (ВЛАДИМИРСКАЯ ОБЛАСТЬ), ФЕСТИВАЛИ, МОНАСТЫРИ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Веретенников, В.  Вода и камень</w:t>
      </w:r>
      <w:r w:rsidRPr="00051E78">
        <w:rPr>
          <w:rFonts w:ascii="Times New Roman" w:hAnsi="Times New Roman"/>
          <w:sz w:val="24"/>
          <w:szCs w:val="24"/>
        </w:rPr>
        <w:t xml:space="preserve"> / В. Веретенников. -  С. 24-31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ИРРИГ</w:t>
      </w:r>
      <w:r w:rsidRPr="00051E78">
        <w:rPr>
          <w:rFonts w:ascii="Times New Roman" w:hAnsi="Times New Roman"/>
          <w:sz w:val="24"/>
          <w:szCs w:val="24"/>
        </w:rPr>
        <w:t>АЦИОННЫЕ СООРУЖЕНИЯ, ГИДРОСИСТЕМЫ, ДОСТОПРИМЕЧАТЕЛЬНОСТИ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Белоковыльская, М.  Все течет, все меняется</w:t>
      </w:r>
      <w:r w:rsidRPr="00051E78">
        <w:rPr>
          <w:rFonts w:ascii="Times New Roman" w:hAnsi="Times New Roman"/>
          <w:sz w:val="24"/>
          <w:szCs w:val="24"/>
        </w:rPr>
        <w:t xml:space="preserve"> / М. Белоковыльская. -  С. 32-40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БРАЗИЛИЯ, АМАЗОНКА, РЕКА (ЮЖНАЯ АМЕРИКА), ОБЫЧАИ И ТРАДИЦИИ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Агамина, Н.  1824</w:t>
      </w:r>
      <w:r w:rsidRPr="00051E78">
        <w:rPr>
          <w:rFonts w:ascii="Times New Roman" w:hAnsi="Times New Roman"/>
          <w:sz w:val="24"/>
          <w:szCs w:val="24"/>
        </w:rPr>
        <w:t xml:space="preserve"> / Н. Агамина. -  С. 38-39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Овчинникова, Н.  Месть пиратки Жанны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[Жанна де Бельвиль] / Н. Овчинникова. -  С. 44-49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ПИРАТЫ, РАЗБОЙНИЦЫ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Ладыгина, О.  Невозможное возможно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[Тур Хейердал] / О. Ладыгина. -  С. 50-53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ПУТЕШЕСТВЕННИКИ, М</w:t>
      </w:r>
      <w:r w:rsidRPr="00051E78">
        <w:rPr>
          <w:rFonts w:ascii="Times New Roman" w:hAnsi="Times New Roman"/>
          <w:sz w:val="24"/>
          <w:szCs w:val="24"/>
        </w:rPr>
        <w:t>ОРСКИЕ ЭКСПЕДИЦИИ, ПИСАТЕЛИ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Санжарова, О.  Фигура, замри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[картина Ж. Сёра "Воскресный полдень на острове Гранд-Жатт"] / О. Санжарова. -  С. 54-57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КАРТИНЫ, ХУДОЖНИКИ, ИМПРЕССИОНИЗМ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Тимошенко, А.  Аква инкогнита</w:t>
      </w:r>
      <w:r w:rsidRPr="00051E78">
        <w:rPr>
          <w:rFonts w:ascii="Times New Roman" w:hAnsi="Times New Roman"/>
          <w:sz w:val="24"/>
          <w:szCs w:val="24"/>
        </w:rPr>
        <w:t xml:space="preserve"> / А. Тимошенко. -  С. 60-66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ВОДА, ЛЁД, ВОДОЕМЫ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051E78">
        <w:rPr>
          <w:rFonts w:ascii="Times New Roman" w:hAnsi="Times New Roman"/>
          <w:sz w:val="24"/>
          <w:szCs w:val="24"/>
        </w:rPr>
        <w:t>. -  С. 67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Быковский, Е.  Дыша</w:t>
      </w:r>
      <w:bookmarkStart w:id="0" w:name="_GoBack"/>
      <w:bookmarkEnd w:id="0"/>
      <w:r w:rsidRPr="00051E78">
        <w:rPr>
          <w:rFonts w:ascii="Times New Roman" w:hAnsi="Times New Roman"/>
          <w:b/>
          <w:bCs/>
          <w:sz w:val="24"/>
          <w:szCs w:val="24"/>
        </w:rPr>
        <w:t>щие под водой</w:t>
      </w:r>
      <w:r w:rsidRPr="00051E78">
        <w:rPr>
          <w:rFonts w:ascii="Times New Roman" w:hAnsi="Times New Roman"/>
          <w:sz w:val="24"/>
          <w:szCs w:val="24"/>
        </w:rPr>
        <w:t xml:space="preserve"> / Е. Быковский. -  С. 68-72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ДЫХАНИЕ ПОД ВОДОЙ, ГИПОТЕЗЫ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Формула выживания</w:t>
      </w:r>
      <w:r w:rsidRPr="00051E78">
        <w:rPr>
          <w:rFonts w:ascii="Times New Roman" w:hAnsi="Times New Roman"/>
          <w:sz w:val="24"/>
          <w:szCs w:val="24"/>
        </w:rPr>
        <w:t>. -  С. 74-76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Кл.слова: ТЕСТЫ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Красота</w:t>
      </w:r>
      <w:r w:rsidRPr="00051E78">
        <w:rPr>
          <w:rFonts w:ascii="Times New Roman" w:hAnsi="Times New Roman"/>
          <w:sz w:val="24"/>
          <w:szCs w:val="24"/>
        </w:rPr>
        <w:t>. -  С. 78-86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ПАРФЮМЕРИЯ, КОСМЕТИКА</w:t>
      </w:r>
      <w:r w:rsidRPr="00051E78">
        <w:rPr>
          <w:rFonts w:ascii="Times New Roman" w:hAnsi="Times New Roman"/>
          <w:sz w:val="24"/>
          <w:szCs w:val="24"/>
        </w:rPr>
        <w:t>, ЗДОРОВЬЕ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Выбираем</w:t>
      </w:r>
      <w:r w:rsidRPr="00051E78">
        <w:rPr>
          <w:rFonts w:ascii="Times New Roman" w:hAnsi="Times New Roman"/>
          <w:sz w:val="24"/>
          <w:szCs w:val="24"/>
        </w:rPr>
        <w:t>. -  С. 88-93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Васильев, О.  За чертой горизонта</w:t>
      </w:r>
      <w:r w:rsidRPr="00051E78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 xml:space="preserve">  </w:t>
      </w:r>
      <w:r w:rsidRPr="00051E78">
        <w:rPr>
          <w:rFonts w:ascii="Times New Roman" w:hAnsi="Times New Roman"/>
          <w:b/>
          <w:bCs/>
          <w:sz w:val="24"/>
          <w:szCs w:val="24"/>
        </w:rPr>
        <w:t>Смертоносная львиная грива</w:t>
      </w:r>
      <w:r w:rsidRPr="00051E78">
        <w:rPr>
          <w:rFonts w:ascii="Times New Roman" w:hAnsi="Times New Roman"/>
          <w:sz w:val="24"/>
          <w:szCs w:val="24"/>
        </w:rPr>
        <w:t>. -  С. 96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sz w:val="24"/>
          <w:szCs w:val="24"/>
        </w:rPr>
        <w:t>Кл</w:t>
      </w:r>
      <w:proofErr w:type="gramStart"/>
      <w:r w:rsidRPr="00051E78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1E78">
        <w:rPr>
          <w:rFonts w:ascii="Times New Roman" w:hAnsi="Times New Roman"/>
          <w:sz w:val="24"/>
          <w:szCs w:val="24"/>
        </w:rPr>
        <w:t>с</w:t>
      </w:r>
      <w:proofErr w:type="gramEnd"/>
      <w:r w:rsidRPr="00051E78">
        <w:rPr>
          <w:rFonts w:ascii="Times New Roman" w:hAnsi="Times New Roman"/>
          <w:sz w:val="24"/>
          <w:szCs w:val="24"/>
        </w:rPr>
        <w:t>лова: ЖИВОТНЫЙ МИР, ЦИАНЕЯ ВОЛОСИСТАЯ, СЦИФОМЕДУЗЫ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E7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E78">
        <w:rPr>
          <w:rFonts w:ascii="Times New Roman" w:hAnsi="Times New Roman"/>
          <w:sz w:val="24"/>
          <w:szCs w:val="24"/>
        </w:rPr>
        <w:t>всего 1</w:t>
      </w:r>
      <w:proofErr w:type="gramStart"/>
      <w:r w:rsidRPr="00051E7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51E78">
        <w:rPr>
          <w:rFonts w:ascii="Times New Roman" w:hAnsi="Times New Roman"/>
          <w:sz w:val="24"/>
          <w:szCs w:val="24"/>
        </w:rPr>
        <w:t xml:space="preserve"> Б</w:t>
      </w:r>
      <w:r w:rsidRPr="00051E78">
        <w:rPr>
          <w:rFonts w:ascii="Times New Roman" w:hAnsi="Times New Roman"/>
          <w:sz w:val="24"/>
          <w:szCs w:val="24"/>
        </w:rPr>
        <w:t>ЛТК (1)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051E78" w:rsidRDefault="00051E78" w:rsidP="0005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E78" w:rsidRPr="00051E78" w:rsidRDefault="0005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51E78" w:rsidRPr="00051E7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AA"/>
    <w:rsid w:val="00051E78"/>
    <w:rsid w:val="003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2024-09-20T09:57:00Z</dcterms:created>
  <dcterms:modified xsi:type="dcterms:W3CDTF">2024-09-20T09:59:00Z</dcterms:modified>
</cp:coreProperties>
</file>