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bookmarkStart w:id="0" w:name="_GoBack"/>
      <w:bookmarkEnd w:id="0"/>
      <w:r>
        <w:rPr>
          <w:rFonts w:ascii="Arial CYR" w:hAnsi="Arial CYR" w:cs="Arial CYR"/>
          <w:b/>
          <w:bCs/>
          <w:sz w:val="16"/>
          <w:szCs w:val="16"/>
        </w:rPr>
        <w:t>Шифр: Л419456/2025/3</w:t>
      </w:r>
      <w:r>
        <w:rPr>
          <w:rFonts w:ascii="Arial CYR" w:hAnsi="Arial CYR" w:cs="Arial CYR"/>
          <w:b/>
          <w:bCs/>
          <w:sz w:val="16"/>
          <w:szCs w:val="16"/>
        </w:rPr>
        <w:tab/>
      </w:r>
      <w:r>
        <w:rPr>
          <w:rFonts w:ascii="Arial CYR" w:hAnsi="Arial CYR" w:cs="Arial CYR"/>
          <w:b/>
          <w:bCs/>
          <w:sz w:val="16"/>
          <w:szCs w:val="16"/>
        </w:rPr>
        <w:tab/>
        <w:t>Журнал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ab/>
      </w:r>
      <w:r>
        <w:rPr>
          <w:rFonts w:ascii="Arial CYR" w:hAnsi="Arial CYR" w:cs="Arial CYR"/>
          <w:b/>
          <w:bCs/>
          <w:sz w:val="16"/>
          <w:szCs w:val="16"/>
        </w:rPr>
        <w:t>ЛесПромИнформ</w:t>
      </w:r>
      <w:r>
        <w:rPr>
          <w:rFonts w:ascii="Arial CYR" w:hAnsi="Arial CYR" w:cs="Arial CYR"/>
          <w:sz w:val="16"/>
          <w:szCs w:val="16"/>
        </w:rPr>
        <w:t>. - Санкт-Петербург : Эколайн, 2002 -     . - ISSN 1996-0883. - Выходит 8 раз в год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 </w:t>
      </w:r>
      <w:r>
        <w:rPr>
          <w:rFonts w:ascii="Arial CYR" w:hAnsi="Arial CYR" w:cs="Arial CYR"/>
          <w:b/>
          <w:bCs/>
          <w:sz w:val="16"/>
          <w:szCs w:val="16"/>
        </w:rPr>
        <w:t>2025г. N 3</w:t>
      </w:r>
      <w:r>
        <w:rPr>
          <w:rFonts w:ascii="Arial CYR" w:hAnsi="Arial CYR" w:cs="Arial CYR"/>
          <w:sz w:val="16"/>
          <w:szCs w:val="16"/>
        </w:rPr>
        <w:t>_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ab/>
      </w:r>
      <w:r>
        <w:rPr>
          <w:rFonts w:ascii="Arial CYR" w:hAnsi="Arial CYR" w:cs="Arial CYR"/>
          <w:b/>
          <w:bCs/>
          <w:sz w:val="16"/>
          <w:szCs w:val="16"/>
        </w:rPr>
        <w:t xml:space="preserve">Содержание: 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Новости</w:t>
      </w:r>
      <w:r>
        <w:rPr>
          <w:rFonts w:ascii="Arial CYR" w:hAnsi="Arial CYR" w:cs="Arial CYR"/>
          <w:sz w:val="16"/>
          <w:szCs w:val="16"/>
        </w:rPr>
        <w:t>. -  С. 4-8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Балакай, С.  Социальные экологические проекты и лесопромышленный комплекс</w:t>
      </w:r>
      <w:r>
        <w:rPr>
          <w:rFonts w:ascii="Arial CYR" w:hAnsi="Arial CYR" w:cs="Arial CYR"/>
          <w:sz w:val="16"/>
          <w:szCs w:val="16"/>
        </w:rPr>
        <w:t xml:space="preserve"> / С</w:t>
      </w:r>
      <w:r>
        <w:rPr>
          <w:rFonts w:ascii="Arial CYR" w:hAnsi="Arial CYR" w:cs="Arial CYR"/>
          <w:sz w:val="16"/>
          <w:szCs w:val="16"/>
        </w:rPr>
        <w:t>. Балакай. -  С. 10-13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ЛЕСОПРОМЫШЛЕННЫЙ КОМПЛЕКС, ЛПК, ЭКОЛОГИЧЕСКИЕ ПРОЕКТЫ, ЭКОЛОГИЧЕСКОЕ ПРЕДПРИНИМАТЕЛЬСТВО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Капустин, С.  Недревесные ресурсы леса. Что это такое и счем их едят</w:t>
      </w:r>
      <w:r>
        <w:rPr>
          <w:rFonts w:ascii="Arial CYR" w:hAnsi="Arial CYR" w:cs="Arial CYR"/>
          <w:sz w:val="16"/>
          <w:szCs w:val="16"/>
        </w:rPr>
        <w:t xml:space="preserve"> / С. Капустин. -  С. 14-16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ЛЕСНОЕ ХОЗЯЙСТВО, НЕДРЕВЕС</w:t>
      </w:r>
      <w:r>
        <w:rPr>
          <w:rFonts w:ascii="Arial CYR" w:hAnsi="Arial CYR" w:cs="Arial CYR"/>
          <w:sz w:val="16"/>
          <w:szCs w:val="16"/>
        </w:rPr>
        <w:t>НЫЕ ЛЕСНЫЕ ПРОДУКТЫ, НДЛП, НЕДРЕВЕСНЫЕ ЛЕСНЫЕ РЕСУРСЫ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Долганова, Ю.  Продвижение экологической повестки. РЭО готов делиться результатами</w:t>
      </w:r>
      <w:r>
        <w:rPr>
          <w:rFonts w:ascii="Arial CYR" w:hAnsi="Arial CYR" w:cs="Arial CYR"/>
          <w:sz w:val="16"/>
          <w:szCs w:val="16"/>
        </w:rPr>
        <w:t xml:space="preserve"> / Ю. Долганова. -  С. 18-19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КОМПАНИИ, ЭКОЛОГИЧЕСКОЕ ПРОСВЕЩЕНИЕ, ТВЕРДЫЕ КОММУНАЛЬНЫЕ ОТХОДЫ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Бузунова, М.</w:t>
      </w:r>
      <w:r>
        <w:rPr>
          <w:rFonts w:ascii="Arial CYR" w:hAnsi="Arial CYR" w:cs="Arial CYR"/>
          <w:b/>
          <w:bCs/>
          <w:sz w:val="16"/>
          <w:szCs w:val="16"/>
        </w:rPr>
        <w:t xml:space="preserve">  Рынок труда в лесной промышленности России. Итоги первого квартала 2025 года и прогнозы</w:t>
      </w:r>
      <w:r>
        <w:rPr>
          <w:rFonts w:ascii="Arial CYR" w:hAnsi="Arial CYR" w:cs="Arial CYR"/>
          <w:sz w:val="16"/>
          <w:szCs w:val="16"/>
        </w:rPr>
        <w:t xml:space="preserve"> / М. Бузунова. -  С. 20-23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РЫНОК ТРУДА, ЛЕСНАЯ ПРОМЫШЛЕННОСТЬ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Кривошеин, А.  Как преодолеть кризис</w:t>
      </w:r>
      <w:r>
        <w:rPr>
          <w:rFonts w:ascii="Arial CYR" w:hAnsi="Arial CYR" w:cs="Arial CYR"/>
          <w:sz w:val="16"/>
          <w:szCs w:val="16"/>
        </w:rPr>
        <w:t xml:space="preserve"> : Архангельская область поддерживает производство пелле</w:t>
      </w:r>
      <w:r>
        <w:rPr>
          <w:rFonts w:ascii="Arial CYR" w:hAnsi="Arial CYR" w:cs="Arial CYR"/>
          <w:sz w:val="16"/>
          <w:szCs w:val="16"/>
        </w:rPr>
        <w:t>т / А. Кривошеин. -  С. 26-29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АРХАНГЕЛЬСКАЯ ОБЛАСТЬ, ПЕЛЛЕТЫ, ЛЕСОПРОМЫШЛЕННЫЙ КОМПЛЕКС, ЛПК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Долганова, Ю.  Ставка на березу. Стоит ли культивировать лиственную древесину</w:t>
      </w:r>
      <w:r>
        <w:rPr>
          <w:rFonts w:ascii="Arial CYR" w:hAnsi="Arial CYR" w:cs="Arial CYR"/>
          <w:sz w:val="16"/>
          <w:szCs w:val="16"/>
        </w:rPr>
        <w:t xml:space="preserve"> / Ю. Долганова. -  С. 30-32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ПСКОВСКАЯ ОБЛАСТЬ, ПРИРОДНЫЕ РЕСУРС</w:t>
      </w:r>
      <w:r>
        <w:rPr>
          <w:rFonts w:ascii="Arial CYR" w:hAnsi="Arial CYR" w:cs="Arial CYR"/>
          <w:sz w:val="16"/>
          <w:szCs w:val="16"/>
        </w:rPr>
        <w:t>Ы, ЛЕСОПРОМЫШЛЕННЫЙ КОМПЛЕКС, ЛПК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Долганова, Ю.  Не только экспорт. Предприятия ЛПК ищут новые рынки сбыта</w:t>
      </w:r>
      <w:r>
        <w:rPr>
          <w:rFonts w:ascii="Arial CYR" w:hAnsi="Arial CYR" w:cs="Arial CYR"/>
          <w:sz w:val="16"/>
          <w:szCs w:val="16"/>
        </w:rPr>
        <w:t xml:space="preserve"> / Ю. Долганова. -  С. 32-33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ПСКОВСКАЯ ОБЛАСТЬ, РЫНКИ СБЫТА ПРОДУКЦИИ, ЛЕСОПРОМЫШЛЕННЫЙ КОМПЛЕКС, ЛПК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Долганова, Ю.  ЛПК Shelon: "Наши п</w:t>
      </w:r>
      <w:r>
        <w:rPr>
          <w:rFonts w:ascii="Arial CYR" w:hAnsi="Arial CYR" w:cs="Arial CYR"/>
          <w:b/>
          <w:bCs/>
          <w:sz w:val="16"/>
          <w:szCs w:val="16"/>
        </w:rPr>
        <w:t>редприятия - это совокупность технологий и рационального природопользования"</w:t>
      </w:r>
      <w:r>
        <w:rPr>
          <w:rFonts w:ascii="Arial CYR" w:hAnsi="Arial CYR" w:cs="Arial CYR"/>
          <w:sz w:val="16"/>
          <w:szCs w:val="16"/>
        </w:rPr>
        <w:t xml:space="preserve"> / Ю. Долганова. -  С. 34-35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ПСКОВСКАЯ ОБЛАСТЬ, SHELTON, ЛЕСОПЕРЕРАБАТЫВАЮЩИЙ КОМПЛЕКС, ЛЕСОПРОМЫШЛЕННЫЙ КОМПЛЕКС, ЛПК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Долганова, Ю.  Дорог.нет</w:t>
      </w:r>
      <w:r>
        <w:rPr>
          <w:rFonts w:ascii="Arial CYR" w:hAnsi="Arial CYR" w:cs="Arial CYR"/>
          <w:sz w:val="16"/>
          <w:szCs w:val="16"/>
        </w:rPr>
        <w:t xml:space="preserve"> / Ю. Долганова. -  С. 36</w:t>
      </w:r>
      <w:r>
        <w:rPr>
          <w:rFonts w:ascii="Arial CYR" w:hAnsi="Arial CYR" w:cs="Arial CYR"/>
          <w:sz w:val="16"/>
          <w:szCs w:val="16"/>
        </w:rPr>
        <w:t>-37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ПСКОВСКАЯ ОБЛАСТЬ, ЛЕСНЫЕ ДОРОГИ, ЛЕСНЫЕ ПОЖАРЫ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Предприятия ЛПК Псковской области</w:t>
      </w:r>
      <w:r>
        <w:rPr>
          <w:rFonts w:ascii="Arial CYR" w:hAnsi="Arial CYR" w:cs="Arial CYR"/>
          <w:sz w:val="16"/>
          <w:szCs w:val="16"/>
        </w:rPr>
        <w:t>. -  С. 38-40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ПСКОВСКАЯ ОБЛАСТЬ, ЛЕСОПРОМЫШЛЕННЫЙ КОМПЛЕКС, ЛПК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Президент России провел совещание по развитию ЛПК</w:t>
      </w:r>
      <w:r>
        <w:rPr>
          <w:rFonts w:ascii="Arial CYR" w:hAnsi="Arial CYR" w:cs="Arial CYR"/>
          <w:sz w:val="16"/>
          <w:szCs w:val="16"/>
        </w:rPr>
        <w:t>. -  С. 42-43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Лесная отрасль про</w:t>
      </w:r>
      <w:r>
        <w:rPr>
          <w:rFonts w:ascii="Arial CYR" w:hAnsi="Arial CYR" w:cs="Arial CYR"/>
          <w:b/>
          <w:bCs/>
          <w:sz w:val="16"/>
          <w:szCs w:val="16"/>
        </w:rPr>
        <w:t>должит развитие</w:t>
      </w:r>
      <w:r>
        <w:rPr>
          <w:rFonts w:ascii="Arial CYR" w:hAnsi="Arial CYR" w:cs="Arial CYR"/>
          <w:sz w:val="16"/>
          <w:szCs w:val="16"/>
        </w:rPr>
        <w:t>. -  С. 44-45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ЛЕСНОЕ ХОЗЯЙСТВО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Помигуева, А.  Трелевочные тракторы на рубках лесных насаждений. Часть 3</w:t>
      </w:r>
      <w:r>
        <w:rPr>
          <w:rFonts w:ascii="Arial CYR" w:hAnsi="Arial CYR" w:cs="Arial CYR"/>
          <w:sz w:val="16"/>
          <w:szCs w:val="16"/>
        </w:rPr>
        <w:t xml:space="preserve"> / А. Помигуева, О. Куницкая, А. Швецов. -  С. 46-48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ЛЕСОЗАГОТОВКА, ТРЕЛЕВОЧНЫЕ ТРАКТОРЫ, РУБКИ ЛЕСНЫХ НАСАЖДЕНИЙ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Падерин, В.  Круглые пилы - специализированные и универсальные</w:t>
      </w:r>
      <w:r>
        <w:rPr>
          <w:rFonts w:ascii="Arial CYR" w:hAnsi="Arial CYR" w:cs="Arial CYR"/>
          <w:sz w:val="16"/>
          <w:szCs w:val="16"/>
        </w:rPr>
        <w:t xml:space="preserve"> : Виды и применение / В. Падерин. -  С. 50-53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ЛЕСОПИЛЕНИЕ, КРУГЛЫЕ ПИЛЫ, РЕЖУЩИЙ ИНСТРУМЕНТ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Волынский, В.  Производство клееной продукции на лесопильном предприятии</w:t>
      </w:r>
      <w:r>
        <w:rPr>
          <w:rFonts w:ascii="Arial CYR" w:hAnsi="Arial CYR" w:cs="Arial CYR"/>
          <w:sz w:val="16"/>
          <w:szCs w:val="16"/>
        </w:rPr>
        <w:t xml:space="preserve"> : Как это делает</w:t>
      </w:r>
      <w:r>
        <w:rPr>
          <w:rFonts w:ascii="Arial CYR" w:hAnsi="Arial CYR" w:cs="Arial CYR"/>
          <w:sz w:val="16"/>
          <w:szCs w:val="16"/>
        </w:rPr>
        <w:t>ся / В. Волынский. -  С. 54-59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ДЕРЕВООБРАБАТЫВАЮЩАЯ ПРОМЫШЛЕННОСТЬ, ЛЕСОПИЛЬНЫЕ ПРЕДПРИЯТИЯ, КЛЕЕНАЯ ДРЕВЕСИНА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Эскроу "накрывает" ИЖС</w:t>
      </w:r>
      <w:r>
        <w:rPr>
          <w:rFonts w:ascii="Arial CYR" w:hAnsi="Arial CYR" w:cs="Arial CYR"/>
          <w:sz w:val="16"/>
          <w:szCs w:val="16"/>
        </w:rPr>
        <w:t xml:space="preserve"> : О перспективах и сложностях. -  С. 60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ДЕРЕВЯННОЕ ДОМОСТРОЕНИЕ, ИНДИВИДУАЛЬНОЕ ЖИЛИЩНОЕ СТРОИТЕЛЬСТ</w:t>
      </w:r>
      <w:r>
        <w:rPr>
          <w:rFonts w:ascii="Arial CYR" w:hAnsi="Arial CYR" w:cs="Arial CYR"/>
          <w:sz w:val="16"/>
          <w:szCs w:val="16"/>
        </w:rPr>
        <w:t>ВО, ИЖС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Нормативный вопрос</w:t>
      </w:r>
      <w:r>
        <w:rPr>
          <w:rFonts w:ascii="Arial CYR" w:hAnsi="Arial CYR" w:cs="Arial CYR"/>
          <w:sz w:val="16"/>
          <w:szCs w:val="16"/>
        </w:rPr>
        <w:t>. -  С. 61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ДЕРЕВЯННОЕ ДОМОСТРОЕНИЕ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Никольская, В.  Секрет в шкафу</w:t>
      </w:r>
      <w:r>
        <w:rPr>
          <w:rFonts w:ascii="Arial CYR" w:hAnsi="Arial CYR" w:cs="Arial CYR"/>
          <w:sz w:val="16"/>
          <w:szCs w:val="16"/>
        </w:rPr>
        <w:t xml:space="preserve"> / В. Никольская. -  С. 62-67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МЕБЕЛЬНАЯ ПРОМЫШЛЕННОСТЬ, МЕБЕЛЬНЫЙ РИТЕЙЛ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 xml:space="preserve">Падение цен на целлюлозу в Китае не окажет влияние на цены внутри </w:t>
      </w:r>
      <w:r>
        <w:rPr>
          <w:rFonts w:ascii="Arial CYR" w:hAnsi="Arial CYR" w:cs="Arial CYR"/>
          <w:b/>
          <w:bCs/>
          <w:sz w:val="16"/>
          <w:szCs w:val="16"/>
        </w:rPr>
        <w:t>России</w:t>
      </w:r>
      <w:r>
        <w:rPr>
          <w:rFonts w:ascii="Arial CYR" w:hAnsi="Arial CYR" w:cs="Arial CYR"/>
          <w:sz w:val="16"/>
          <w:szCs w:val="16"/>
        </w:rPr>
        <w:t>. -  С. 68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ЦЕЛЛЮЛОЗНО-БУМАЖНАЯ ПРОМЫШЛЕННОСТЬ, ЦБП, ЦЕНЫ, ЦЕЛЛЮЛОЗА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Подписано трехстороннее соглашение о сотрудничестве</w:t>
      </w:r>
      <w:r>
        <w:rPr>
          <w:rFonts w:ascii="Arial CYR" w:hAnsi="Arial CYR" w:cs="Arial CYR"/>
          <w:sz w:val="16"/>
          <w:szCs w:val="16"/>
        </w:rPr>
        <w:t>. -  С. 69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ЦЕЛЛЮЛОЗНО-БУМАЖНАЯ ПРОМЫШЛЕННОСТЬ, ЦБП, ПРОФЕССИОНАЛЬНОЕ ОБРАЗОВАНИЕ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Россетти, Л.  Технология о</w:t>
      </w:r>
      <w:r>
        <w:rPr>
          <w:rFonts w:ascii="Arial CYR" w:hAnsi="Arial CYR" w:cs="Arial CYR"/>
          <w:b/>
          <w:bCs/>
          <w:sz w:val="16"/>
          <w:szCs w:val="16"/>
        </w:rPr>
        <w:t>бработки древесины и производства мебели</w:t>
      </w:r>
      <w:r>
        <w:rPr>
          <w:rFonts w:ascii="Arial CYR" w:hAnsi="Arial CYR" w:cs="Arial CYR"/>
          <w:sz w:val="16"/>
          <w:szCs w:val="16"/>
        </w:rPr>
        <w:t xml:space="preserve"> : Отрасль в поисках новой идентичности / Л. Россетти. -  С. 70-71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ОБОРУДОВАНИЕ ДЛЯ ОБРАБОТКИ ДРЕВЕСИНЫ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UMIDS 2025</w:t>
      </w:r>
      <w:r>
        <w:rPr>
          <w:rFonts w:ascii="Arial CYR" w:hAnsi="Arial CYR" w:cs="Arial CYR"/>
          <w:sz w:val="16"/>
          <w:szCs w:val="16"/>
        </w:rPr>
        <w:t xml:space="preserve"> : Важно не останавливаться на достигнутом. -  С. 72-76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МЕБЕЛЬНАЯ ПРМЫШЛЕННОСТЬ,</w:t>
      </w:r>
      <w:r>
        <w:rPr>
          <w:rFonts w:ascii="Arial CYR" w:hAnsi="Arial CYR" w:cs="Arial CYR"/>
          <w:sz w:val="16"/>
          <w:szCs w:val="16"/>
        </w:rPr>
        <w:t xml:space="preserve"> ВЫСТАВКИ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 xml:space="preserve">Имеются экземпляры в отделах: </w:t>
      </w:r>
      <w:r>
        <w:rPr>
          <w:rFonts w:ascii="Arial CYR" w:hAnsi="Arial CYR" w:cs="Arial CYR"/>
          <w:sz w:val="16"/>
          <w:szCs w:val="16"/>
        </w:rPr>
        <w:t xml:space="preserve"> _всего 1 : БЛТК (1)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Свободны: БЛТК (1)_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4D1BE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4D1BE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4D1BE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Шифр: Л419456/2025/4</w:t>
      </w:r>
      <w:r>
        <w:rPr>
          <w:rFonts w:ascii="Arial CYR" w:hAnsi="Arial CYR" w:cs="Arial CYR"/>
          <w:b/>
          <w:bCs/>
          <w:sz w:val="16"/>
          <w:szCs w:val="16"/>
        </w:rPr>
        <w:tab/>
      </w:r>
      <w:r>
        <w:rPr>
          <w:rFonts w:ascii="Arial CYR" w:hAnsi="Arial CYR" w:cs="Arial CYR"/>
          <w:b/>
          <w:bCs/>
          <w:sz w:val="16"/>
          <w:szCs w:val="16"/>
        </w:rPr>
        <w:tab/>
        <w:t>Журнал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ab/>
      </w:r>
      <w:r>
        <w:rPr>
          <w:rFonts w:ascii="Arial CYR" w:hAnsi="Arial CYR" w:cs="Arial CYR"/>
          <w:b/>
          <w:bCs/>
          <w:sz w:val="16"/>
          <w:szCs w:val="16"/>
        </w:rPr>
        <w:t>ЛесПромИнформ</w:t>
      </w:r>
      <w:r>
        <w:rPr>
          <w:rFonts w:ascii="Arial CYR" w:hAnsi="Arial CYR" w:cs="Arial CYR"/>
          <w:sz w:val="16"/>
          <w:szCs w:val="16"/>
        </w:rPr>
        <w:t>. - Санкт-Петербург : Эколайн, 2002 -     . - ISSN 1996-0883. - Выходит 8 раз в год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 </w:t>
      </w:r>
      <w:r>
        <w:rPr>
          <w:rFonts w:ascii="Arial CYR" w:hAnsi="Arial CYR" w:cs="Arial CYR"/>
          <w:b/>
          <w:bCs/>
          <w:sz w:val="16"/>
          <w:szCs w:val="16"/>
        </w:rPr>
        <w:t>2025г. N 4</w:t>
      </w:r>
      <w:r>
        <w:rPr>
          <w:rFonts w:ascii="Arial CYR" w:hAnsi="Arial CYR" w:cs="Arial CYR"/>
          <w:sz w:val="16"/>
          <w:szCs w:val="16"/>
        </w:rPr>
        <w:t>_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ab/>
      </w:r>
      <w:r>
        <w:rPr>
          <w:rFonts w:ascii="Arial CYR" w:hAnsi="Arial CYR" w:cs="Arial CYR"/>
          <w:b/>
          <w:bCs/>
          <w:sz w:val="16"/>
          <w:szCs w:val="16"/>
        </w:rPr>
        <w:t xml:space="preserve">Содержание: 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Новости</w:t>
      </w:r>
      <w:r>
        <w:rPr>
          <w:rFonts w:ascii="Arial CYR" w:hAnsi="Arial CYR" w:cs="Arial CYR"/>
          <w:sz w:val="16"/>
          <w:szCs w:val="16"/>
        </w:rPr>
        <w:t xml:space="preserve">. -  </w:t>
      </w:r>
      <w:r>
        <w:rPr>
          <w:rFonts w:ascii="Arial CYR" w:hAnsi="Arial CYR" w:cs="Arial CYR"/>
          <w:sz w:val="16"/>
          <w:szCs w:val="16"/>
        </w:rPr>
        <w:t>С. 4-9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ЭКГ-рейтинг. Российская версия ESG</w:t>
      </w:r>
      <w:r>
        <w:rPr>
          <w:rFonts w:ascii="Arial CYR" w:hAnsi="Arial CYR" w:cs="Arial CYR"/>
          <w:sz w:val="16"/>
          <w:szCs w:val="16"/>
        </w:rPr>
        <w:t>. -  С. 10-11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ЭКОЛОГИЧЕСКИЕ ФОРУМЫ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Для "Росатома" дикоросы не временный тренд, а стратегическое направление</w:t>
      </w:r>
      <w:r>
        <w:rPr>
          <w:rFonts w:ascii="Arial CYR" w:hAnsi="Arial CYR" w:cs="Arial CYR"/>
          <w:sz w:val="16"/>
          <w:szCs w:val="16"/>
        </w:rPr>
        <w:t>. -  С. 12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ЗАГОТОВКА ДИКОРОСОВ, ЛЕКАРСТВЕННОЕ РАСТЕНИЕВОДСТВО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Долганова, Ю.  От Яр</w:t>
      </w:r>
      <w:r>
        <w:rPr>
          <w:rFonts w:ascii="Arial CYR" w:hAnsi="Arial CYR" w:cs="Arial CYR"/>
          <w:b/>
          <w:bCs/>
          <w:sz w:val="16"/>
          <w:szCs w:val="16"/>
        </w:rPr>
        <w:t>ославля до Хабаровска</w:t>
      </w:r>
      <w:r>
        <w:rPr>
          <w:rFonts w:ascii="Arial CYR" w:hAnsi="Arial CYR" w:cs="Arial CYR"/>
          <w:sz w:val="16"/>
          <w:szCs w:val="16"/>
        </w:rPr>
        <w:t xml:space="preserve"> : Отечественного оборудования для производства фанеры становится больше / Ю. Долганова. -  С. 14-18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ПРОИЗВОДСТВО ФАНЕРЫ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Долганова, Ю.  Почему в региональной программе сохранения лесов есть раздел о беспилотниках</w:t>
      </w:r>
      <w:r>
        <w:rPr>
          <w:rFonts w:ascii="Arial CYR" w:hAnsi="Arial CYR" w:cs="Arial CYR"/>
          <w:sz w:val="16"/>
          <w:szCs w:val="16"/>
        </w:rPr>
        <w:t xml:space="preserve"> / Ю. Долга</w:t>
      </w:r>
      <w:r>
        <w:rPr>
          <w:rFonts w:ascii="Arial CYR" w:hAnsi="Arial CYR" w:cs="Arial CYR"/>
          <w:sz w:val="16"/>
          <w:szCs w:val="16"/>
        </w:rPr>
        <w:t>нова. -  С. 20-22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ЛЕСОПРОМЫШЛЕННЫЙ КОМПЛЕКС, ЛПК, ЯРОСЛАВСКАЯ ОБЛАСТЬ, ПРИРОДНЫЕ РЕСУРСЫ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Долганова, Ю.  Природа вности коррективы</w:t>
      </w:r>
      <w:r>
        <w:rPr>
          <w:rFonts w:ascii="Arial CYR" w:hAnsi="Arial CYR" w:cs="Arial CYR"/>
          <w:sz w:val="16"/>
          <w:szCs w:val="16"/>
        </w:rPr>
        <w:t xml:space="preserve"> : Пожароопасная обстановка в лесах требует все более тщательного </w:t>
      </w:r>
      <w:r>
        <w:rPr>
          <w:rFonts w:ascii="Arial CYR" w:hAnsi="Arial CYR" w:cs="Arial CYR"/>
          <w:sz w:val="16"/>
          <w:szCs w:val="16"/>
        </w:rPr>
        <w:lastRenderedPageBreak/>
        <w:t>мониторинга / Ю. Долганова. -  С. 24-25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</w:t>
      </w:r>
      <w:r>
        <w:rPr>
          <w:rFonts w:ascii="Arial CYR" w:hAnsi="Arial CYR" w:cs="Arial CYR"/>
          <w:sz w:val="16"/>
          <w:szCs w:val="16"/>
        </w:rPr>
        <w:t xml:space="preserve"> ЛЕСОПРОМЫШЛЕННЫЙ КОМПЛЕКС, ЛПК, ЯРОСЛАВСКАЯ ОБЛАСТЬ, ЛЕСНЫЕ ПОЖАРЫ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Долганова, Ю.  Нужно удержаться на плову и дождаться роста</w:t>
      </w:r>
      <w:r>
        <w:rPr>
          <w:rFonts w:ascii="Arial CYR" w:hAnsi="Arial CYR" w:cs="Arial CYR"/>
          <w:sz w:val="16"/>
          <w:szCs w:val="16"/>
        </w:rPr>
        <w:t xml:space="preserve"> : Отсутствие экспорта серьезно ударило по производителям березовой фанеры / Ю. Долганова. -  С. 26-27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ЛЕСОПРОМЫШЛЕННЫ</w:t>
      </w:r>
      <w:r>
        <w:rPr>
          <w:rFonts w:ascii="Arial CYR" w:hAnsi="Arial CYR" w:cs="Arial CYR"/>
          <w:sz w:val="16"/>
          <w:szCs w:val="16"/>
        </w:rPr>
        <w:t>Й КОМПЛЕКС, ЛПК, ЯРОСЛАВСКАЯ ОБЛАСТЬ, ПРОИЗВОДСТВО ФАНЕРЫ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Предприятия ЛПК Ярославской области</w:t>
      </w:r>
      <w:r>
        <w:rPr>
          <w:rFonts w:ascii="Arial CYR" w:hAnsi="Arial CYR" w:cs="Arial CYR"/>
          <w:sz w:val="16"/>
          <w:szCs w:val="16"/>
        </w:rPr>
        <w:t>. -  С. 28-30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ЯРОСЛАВСКАЯ ОБЛАСТЬ, ЛЕСОПРОМЫШЛЕННЫЙ КОМПЛЕКС, ЛПК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Упаковка в РОП</w:t>
      </w:r>
      <w:r>
        <w:rPr>
          <w:rFonts w:ascii="Arial CYR" w:hAnsi="Arial CYR" w:cs="Arial CYR"/>
          <w:sz w:val="16"/>
          <w:szCs w:val="16"/>
        </w:rPr>
        <w:t xml:space="preserve"> : Основные изменения и подводные камни. -  С. 32-34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РАСШИР</w:t>
      </w:r>
      <w:r>
        <w:rPr>
          <w:rFonts w:ascii="Arial CYR" w:hAnsi="Arial CYR" w:cs="Arial CYR"/>
          <w:sz w:val="16"/>
          <w:szCs w:val="16"/>
        </w:rPr>
        <w:t>ЕННАЯ ОТВЕТСТВЕННОСТЬ ПРОИЗВОДИТЕЛЯ, РОП, ЭКОЛОГИЧЕСКИЙ СБОР, УПАКОВКА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Варианты использования заброшенных сельхозземель для низкоуглеродного развития России</w:t>
      </w:r>
      <w:r>
        <w:rPr>
          <w:rFonts w:ascii="Arial CYR" w:hAnsi="Arial CYR" w:cs="Arial CYR"/>
          <w:sz w:val="16"/>
          <w:szCs w:val="16"/>
        </w:rPr>
        <w:t>. -  С. 36-37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ЛЕСНОЕ ХОЗЯЙСТВО, ЗАБРОШЕННЫЕ СЕЛЬСКОХОЗЯЙСТВЕННЫЕ ЗЕМЛИ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"Лесоруб 2025"</w:t>
      </w:r>
      <w:r>
        <w:rPr>
          <w:rFonts w:ascii="Arial CYR" w:hAnsi="Arial CYR" w:cs="Arial CYR"/>
          <w:sz w:val="16"/>
          <w:szCs w:val="16"/>
        </w:rPr>
        <w:t xml:space="preserve"> </w:t>
      </w:r>
      <w:r>
        <w:rPr>
          <w:rFonts w:ascii="Arial CYR" w:hAnsi="Arial CYR" w:cs="Arial CYR"/>
          <w:sz w:val="16"/>
          <w:szCs w:val="16"/>
        </w:rPr>
        <w:t>: В Йошкар-Оле определили лучших мастеров лесной отрасли. -  С. 38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ЛЕСОПРОМЫШЛЕННЫЙ КОМПЛЕКС, ЛПК, ПРОФЕССИОНАЛЬНЫЕ КОНКУРСЫ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Падерин, В.  Образование "стружки" на скоростных двухвальных лесопильных линиях</w:t>
      </w:r>
      <w:r>
        <w:rPr>
          <w:rFonts w:ascii="Arial CYR" w:hAnsi="Arial CYR" w:cs="Arial CYR"/>
          <w:sz w:val="16"/>
          <w:szCs w:val="16"/>
        </w:rPr>
        <w:t xml:space="preserve"> : Причины и способы решения проблемы / </w:t>
      </w:r>
      <w:r>
        <w:rPr>
          <w:rFonts w:ascii="Arial CYR" w:hAnsi="Arial CYR" w:cs="Arial CYR"/>
          <w:sz w:val="16"/>
          <w:szCs w:val="16"/>
        </w:rPr>
        <w:t>В. Падерин. -  С. 40-43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ЛЕСОПИЛЕНИЕ, ДВУХВАЛЬНЫЕ ЛЕСОПИЛЬНЫЕ ЛИНИИ, СЛИВНАЯ СТРУЖКА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Лисица, О.  На новом этапе развития</w:t>
      </w:r>
      <w:r>
        <w:rPr>
          <w:rFonts w:ascii="Arial CYR" w:hAnsi="Arial CYR" w:cs="Arial CYR"/>
          <w:sz w:val="16"/>
          <w:szCs w:val="16"/>
        </w:rPr>
        <w:t xml:space="preserve"> / О. Лисица. -  С. 44-47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ДЕРЕВООБРАБОТКА, КОМПАНИИ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Падерин, В.  Сколы при фрезеровании облицованных плит концевы</w:t>
      </w:r>
      <w:r>
        <w:rPr>
          <w:rFonts w:ascii="Arial CYR" w:hAnsi="Arial CYR" w:cs="Arial CYR"/>
          <w:b/>
          <w:bCs/>
          <w:sz w:val="16"/>
          <w:szCs w:val="16"/>
        </w:rPr>
        <w:t>ми фрезами. Причины появления и способы устранения</w:t>
      </w:r>
      <w:r>
        <w:rPr>
          <w:rFonts w:ascii="Arial CYR" w:hAnsi="Arial CYR" w:cs="Arial CYR"/>
          <w:sz w:val="16"/>
          <w:szCs w:val="16"/>
        </w:rPr>
        <w:t xml:space="preserve"> / В. Падерин. -  С. 48-50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ДЕРЕВООБРАБОТКА, ФРЕЗЕРОВАНИЕ, ОБЛИЦОВАННЫЕ ПЛИТЫ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Восстановится к 2033 году</w:t>
      </w:r>
      <w:r>
        <w:rPr>
          <w:rFonts w:ascii="Arial CYR" w:hAnsi="Arial CYR" w:cs="Arial CYR"/>
          <w:sz w:val="16"/>
          <w:szCs w:val="16"/>
        </w:rPr>
        <w:t>. -  С. 52-53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РЫНОК ФАНЕРЫ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Строим индивидуальный дом. Как уменьшить затраты</w:t>
      </w:r>
      <w:r>
        <w:rPr>
          <w:rFonts w:ascii="Arial CYR" w:hAnsi="Arial CYR" w:cs="Arial CYR"/>
          <w:sz w:val="16"/>
          <w:szCs w:val="16"/>
        </w:rPr>
        <w:t xml:space="preserve">. -  </w:t>
      </w:r>
      <w:r>
        <w:rPr>
          <w:rFonts w:ascii="Arial CYR" w:hAnsi="Arial CYR" w:cs="Arial CYR"/>
          <w:sz w:val="16"/>
          <w:szCs w:val="16"/>
        </w:rPr>
        <w:t>С. 54-55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ДЕРЕВЯННОЕ ДОМОСТРОЕНИЕ, СТОИМОСТЬ СТРОИТЕЛЬСТВА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Курс на возвращение. Иностранная мебель усиливает позиции</w:t>
      </w:r>
      <w:r>
        <w:rPr>
          <w:rFonts w:ascii="Arial CYR" w:hAnsi="Arial CYR" w:cs="Arial CYR"/>
          <w:sz w:val="16"/>
          <w:szCs w:val="16"/>
        </w:rPr>
        <w:t>. -  С. 56-57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МЕБЕЛЬНАЯ ПРОМЫШЛЕННОСТЬ, МЕБЕЛЬНЫЙ РЫНОК, ИНОСТРАННЫЕ ПРОИЗВОДИТЕЛИ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В Красноярске перезапускают "Мекра</w:t>
      </w:r>
      <w:r>
        <w:rPr>
          <w:rFonts w:ascii="Arial CYR" w:hAnsi="Arial CYR" w:cs="Arial CYR"/>
          <w:b/>
          <w:bCs/>
          <w:sz w:val="16"/>
          <w:szCs w:val="16"/>
        </w:rPr>
        <w:t>н"</w:t>
      </w:r>
      <w:r>
        <w:rPr>
          <w:rFonts w:ascii="Arial CYR" w:hAnsi="Arial CYR" w:cs="Arial CYR"/>
          <w:sz w:val="16"/>
          <w:szCs w:val="16"/>
        </w:rPr>
        <w:t>. -  С. 58-59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МЕБЕЛЬНАЯ ПРОМЫШЛЕННОСТЬ, КРАСНОЯРСКИЙ КРАЙ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Курс на консолидацию и стратегическую адаптацию отрасли. Итоги годового общего собрания членов РАО "Бумпром"</w:t>
      </w:r>
      <w:r>
        <w:rPr>
          <w:rFonts w:ascii="Arial CYR" w:hAnsi="Arial CYR" w:cs="Arial CYR"/>
          <w:sz w:val="16"/>
          <w:szCs w:val="16"/>
        </w:rPr>
        <w:t>. -  С. 60-61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ЦЕЛЛЮЛОЗНО-БУМАЖНАЯ ПРОМЫШЛЕННОСТЬ, ЦБП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Биотопливо</w:t>
      </w:r>
      <w:r>
        <w:rPr>
          <w:rFonts w:ascii="Arial CYR" w:hAnsi="Arial CYR" w:cs="Arial CYR"/>
          <w:b/>
          <w:bCs/>
          <w:sz w:val="16"/>
          <w:szCs w:val="16"/>
        </w:rPr>
        <w:t xml:space="preserve"> просит поддержки</w:t>
      </w:r>
      <w:r>
        <w:rPr>
          <w:rFonts w:ascii="Arial CYR" w:hAnsi="Arial CYR" w:cs="Arial CYR"/>
          <w:sz w:val="16"/>
          <w:szCs w:val="16"/>
        </w:rPr>
        <w:t>. -  С. 62-64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БИОЭНЕРГЕТИКА, БИОТОПЛИВО, РЫНОК БИОТОПЛИВА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Петров, А.  Учебник для лесного комплекса</w:t>
      </w:r>
      <w:r>
        <w:rPr>
          <w:rFonts w:ascii="Arial CYR" w:hAnsi="Arial CYR" w:cs="Arial CYR"/>
          <w:sz w:val="16"/>
          <w:szCs w:val="16"/>
        </w:rPr>
        <w:t xml:space="preserve"> / А. Петров. -  С. 66-68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ЛЕСНАЯ НАУКА, ЛЕСНОЕ ОБРАЗОВАНИЕ, УЧЕБНИКИ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Петров, В.  Лес и закон в "Артеке"</w:t>
      </w:r>
      <w:r>
        <w:rPr>
          <w:rFonts w:ascii="Arial CYR" w:hAnsi="Arial CYR" w:cs="Arial CYR"/>
          <w:sz w:val="16"/>
          <w:szCs w:val="16"/>
        </w:rPr>
        <w:t xml:space="preserve"> / В. Петров.</w:t>
      </w:r>
      <w:r>
        <w:rPr>
          <w:rFonts w:ascii="Arial CYR" w:hAnsi="Arial CYR" w:cs="Arial CYR"/>
          <w:sz w:val="16"/>
          <w:szCs w:val="16"/>
        </w:rPr>
        <w:t xml:space="preserve"> -  С. 69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АРТЕК, МЕЖДУНАРОДНЫЙ ДЕТСКИЙ ЦЕНТР, ДОПОЛНИТЕЛЬНЫЕ ОБЩЕРАЗВИВАЮЩИЕ ПРОГРАММЫ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Ганновер, LIGNA. Место встречи изменить нельзя</w:t>
      </w:r>
      <w:r>
        <w:rPr>
          <w:rFonts w:ascii="Arial CYR" w:hAnsi="Arial CYR" w:cs="Arial CYR"/>
          <w:sz w:val="16"/>
          <w:szCs w:val="16"/>
        </w:rPr>
        <w:t>. -  С. 70-72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ВЫСТАВКИ, ДЕРЕВООБРАБАТЫВАЮЩАЯ ПРОМЫШЛЕННОСТЬ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Elmia Wood 2025. 50 лет инноваций для л</w:t>
      </w:r>
      <w:r>
        <w:rPr>
          <w:rFonts w:ascii="Arial CYR" w:hAnsi="Arial CYR" w:cs="Arial CYR"/>
          <w:b/>
          <w:bCs/>
          <w:sz w:val="16"/>
          <w:szCs w:val="16"/>
        </w:rPr>
        <w:t>есозаготовки и лесного хозяйства</w:t>
      </w:r>
      <w:r>
        <w:rPr>
          <w:rFonts w:ascii="Arial CYR" w:hAnsi="Arial CYR" w:cs="Arial CYR"/>
          <w:sz w:val="16"/>
          <w:szCs w:val="16"/>
        </w:rPr>
        <w:t>. -  С. 74-75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ВЫСТАВКИ, ЛЕСОПРОМЫШЛЕННЫЙ КОМПЛЕКС, ЛПК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 </w:t>
      </w:r>
      <w:r>
        <w:rPr>
          <w:rFonts w:ascii="Arial CYR" w:hAnsi="Arial CYR" w:cs="Arial CYR"/>
          <w:b/>
          <w:bCs/>
          <w:sz w:val="16"/>
          <w:szCs w:val="16"/>
        </w:rPr>
        <w:t>Архнева 2025. Объявлены победители молодежного практикума по деревянной архитектуре</w:t>
      </w:r>
      <w:r>
        <w:rPr>
          <w:rFonts w:ascii="Arial CYR" w:hAnsi="Arial CYR" w:cs="Arial CYR"/>
          <w:sz w:val="16"/>
          <w:szCs w:val="16"/>
        </w:rPr>
        <w:t>. -  С. 76-78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Кл.слова: ДЕРЕВЯННАЯ АРХИТЕКТУРА, ПРАКТИКУМЫ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Имеются экземпл</w:t>
      </w:r>
      <w:r>
        <w:rPr>
          <w:rFonts w:ascii="Arial CYR" w:hAnsi="Arial CYR" w:cs="Arial CYR"/>
          <w:b/>
          <w:bCs/>
          <w:sz w:val="16"/>
          <w:szCs w:val="16"/>
        </w:rPr>
        <w:t xml:space="preserve">яры в отделах: </w:t>
      </w:r>
      <w:r>
        <w:rPr>
          <w:rFonts w:ascii="Arial CYR" w:hAnsi="Arial CYR" w:cs="Arial CYR"/>
          <w:sz w:val="16"/>
          <w:szCs w:val="16"/>
        </w:rPr>
        <w:t xml:space="preserve"> _всего 1 : БЛТК (1)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Свободны: БЛТК (1)_</w:t>
      </w: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4D1B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4D1BE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4D1BE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4D1BE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4D1BE7" w:rsidRDefault="004D1BE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4D1BE7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C79"/>
    <w:rsid w:val="004D1BE7"/>
    <w:rsid w:val="00D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2</cp:revision>
  <dcterms:created xsi:type="dcterms:W3CDTF">2025-11-05T11:07:00Z</dcterms:created>
  <dcterms:modified xsi:type="dcterms:W3CDTF">2025-11-05T11:07:00Z</dcterms:modified>
</cp:coreProperties>
</file>