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ab/>
      </w:r>
      <w:r w:rsidRPr="00C75E07">
        <w:rPr>
          <w:rFonts w:ascii="Times New Roman" w:hAnsi="Times New Roman"/>
          <w:b/>
          <w:bCs/>
          <w:sz w:val="24"/>
          <w:szCs w:val="24"/>
        </w:rPr>
        <w:t>Рыбное хозяйство</w:t>
      </w:r>
      <w:proofErr w:type="gramStart"/>
      <w:r w:rsidRPr="00C75E0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 научно-практический и производственный журнал</w:t>
      </w:r>
      <w:r w:rsidR="00C75E07">
        <w:rPr>
          <w:rFonts w:ascii="Times New Roman" w:hAnsi="Times New Roman"/>
          <w:sz w:val="24"/>
          <w:szCs w:val="24"/>
        </w:rPr>
        <w:t xml:space="preserve"> </w:t>
      </w:r>
      <w:r w:rsidRPr="00C75E07">
        <w:rPr>
          <w:rFonts w:ascii="Times New Roman" w:hAnsi="Times New Roman"/>
          <w:sz w:val="24"/>
          <w:szCs w:val="24"/>
        </w:rPr>
        <w:t>/ Федеральное агентство по рыболовству. - Москва</w:t>
      </w:r>
      <w:proofErr w:type="gramStart"/>
      <w:r w:rsidRPr="00C75E0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 Федеральное государственное бюджетное учреждение </w:t>
      </w:r>
      <w:r w:rsidRPr="00C75E07">
        <w:rPr>
          <w:rFonts w:ascii="Times New Roman" w:hAnsi="Times New Roman"/>
          <w:sz w:val="24"/>
          <w:szCs w:val="24"/>
        </w:rPr>
        <w:t>«</w:t>
      </w:r>
      <w:r w:rsidRPr="00C75E07">
        <w:rPr>
          <w:rFonts w:ascii="Times New Roman" w:hAnsi="Times New Roman"/>
          <w:sz w:val="24"/>
          <w:szCs w:val="24"/>
        </w:rPr>
        <w:t>Центральное управление по рыбохозяйственной экспертизе и н</w:t>
      </w:r>
      <w:r w:rsidRPr="00C75E07">
        <w:rPr>
          <w:rFonts w:ascii="Times New Roman" w:hAnsi="Times New Roman"/>
          <w:sz w:val="24"/>
          <w:szCs w:val="24"/>
        </w:rPr>
        <w:t>ормативам по сохранению, воспроизводству водных биологических ресурсов и акклиматизации</w:t>
      </w:r>
      <w:r w:rsidRPr="00C75E07">
        <w:rPr>
          <w:rFonts w:ascii="Times New Roman" w:hAnsi="Times New Roman"/>
          <w:sz w:val="24"/>
          <w:szCs w:val="24"/>
        </w:rPr>
        <w:t xml:space="preserve">», 1920 -     . - ISSN 0131-6184. - </w:t>
      </w:r>
      <w:r w:rsidRPr="00C75E07">
        <w:rPr>
          <w:rFonts w:ascii="Times New Roman" w:hAnsi="Times New Roman"/>
          <w:sz w:val="24"/>
          <w:szCs w:val="24"/>
        </w:rPr>
        <w:t>Выходит раз в два месяца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 </w:t>
      </w:r>
      <w:r w:rsidRPr="00C75E07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C75E07">
        <w:rPr>
          <w:rFonts w:ascii="Times New Roman" w:hAnsi="Times New Roman"/>
          <w:b/>
          <w:bCs/>
          <w:sz w:val="24"/>
          <w:szCs w:val="24"/>
        </w:rPr>
        <w:t>№</w:t>
      </w:r>
      <w:r w:rsidRPr="00C75E07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ab/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 xml:space="preserve">Пискунович, Д. И. Переводные коэффициенты для статистики учета вылова рыбы </w:t>
      </w:r>
      <w:r w:rsidRPr="00C75E07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C75E07">
        <w:rPr>
          <w:rFonts w:ascii="Times New Roman" w:hAnsi="Times New Roman"/>
          <w:b/>
          <w:bCs/>
          <w:sz w:val="24"/>
          <w:szCs w:val="24"/>
        </w:rPr>
        <w:t>результаты 28-летнего норвежско-российского сотрудничества в области рыболовства</w:t>
      </w:r>
      <w:r w:rsidRPr="00C75E07">
        <w:rPr>
          <w:rFonts w:ascii="Times New Roman" w:hAnsi="Times New Roman"/>
          <w:sz w:val="24"/>
          <w:szCs w:val="24"/>
        </w:rPr>
        <w:t xml:space="preserve"> / Д. И. Пискунович, Н. Н. Яричевская, Е. Н. Харенко. -  С. 8-16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МОРСКАЯ ПОЛИТИКА, РЕГУЛИРОВАНИЕ ПРОМЫСЛА, УЧЕТ ВЫЛОВА РЫБЫ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Белов, В. Л. Гибридные технологии улучше</w:t>
      </w:r>
      <w:r w:rsidRPr="00C75E07">
        <w:rPr>
          <w:rFonts w:ascii="Times New Roman" w:hAnsi="Times New Roman"/>
          <w:b/>
          <w:bCs/>
          <w:sz w:val="24"/>
          <w:szCs w:val="24"/>
        </w:rPr>
        <w:t>ния качества возвратных вод, для гидроэкологии биотехнических рыбоводных экосистем</w:t>
      </w:r>
      <w:r w:rsidRPr="00C75E07">
        <w:rPr>
          <w:rFonts w:ascii="Times New Roman" w:hAnsi="Times New Roman"/>
          <w:sz w:val="24"/>
          <w:szCs w:val="24"/>
        </w:rPr>
        <w:t xml:space="preserve"> / В. Л. Белов, А. В. Горбунов, Л. Л. Брежнев. -  С. 17-27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ГИДРОЭКОЛОГИЯ, АКВАКУЛЬТУРА, ВОЗВРАТНЫЕ ВОДЫ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Колмаков, А. Н. Рыболовство и рынок: проверка на совместим</w:t>
      </w:r>
      <w:r w:rsidRPr="00C75E07">
        <w:rPr>
          <w:rFonts w:ascii="Times New Roman" w:hAnsi="Times New Roman"/>
          <w:b/>
          <w:bCs/>
          <w:sz w:val="24"/>
          <w:szCs w:val="24"/>
        </w:rPr>
        <w:t>ость</w:t>
      </w:r>
      <w:r w:rsidRPr="00C75E07">
        <w:rPr>
          <w:rFonts w:ascii="Times New Roman" w:hAnsi="Times New Roman"/>
          <w:sz w:val="24"/>
          <w:szCs w:val="24"/>
        </w:rPr>
        <w:t xml:space="preserve"> / А. Н. Колмаков, Г. Д. Титова. -  С. 28-35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ПРОМЫШЛЕННОЕ РЫБОЛОВСТВО, РЫБНЫЙ РЫНОК, ЭКСТЕРНАЛИИ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Храпов, В. Е. Рыбопромышленный кластер, как механизм повышения народнохозяйственной эффективности рыбной отрасли региона</w:t>
      </w:r>
      <w:r w:rsidRPr="00C75E07">
        <w:rPr>
          <w:rFonts w:ascii="Times New Roman" w:hAnsi="Times New Roman"/>
          <w:sz w:val="24"/>
          <w:szCs w:val="24"/>
        </w:rPr>
        <w:t xml:space="preserve"> / В. Е. Храпов. -  С. </w:t>
      </w:r>
      <w:r w:rsidRPr="00C75E07">
        <w:rPr>
          <w:rFonts w:ascii="Times New Roman" w:hAnsi="Times New Roman"/>
          <w:sz w:val="24"/>
          <w:szCs w:val="24"/>
        </w:rPr>
        <w:t>36-44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МОРЕХОЗЯЙСТВЕННАЯ ДЕЯТЕЛЬНОСТЬ, РЫБНАЯ ОТРАСЛЬ, КЛАСТЕРНОЕ ОБЪЕДИНЕНИЕ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 xml:space="preserve">Лисиенко, </w:t>
      </w:r>
      <w:proofErr w:type="gramStart"/>
      <w:r w:rsidRPr="00C75E07">
        <w:rPr>
          <w:rFonts w:ascii="Times New Roman" w:hAnsi="Times New Roman"/>
          <w:b/>
          <w:bCs/>
          <w:sz w:val="24"/>
          <w:szCs w:val="24"/>
        </w:rPr>
        <w:t>С. В.</w:t>
      </w:r>
      <w:proofErr w:type="gramEnd"/>
      <w:r w:rsidRPr="00C75E07">
        <w:rPr>
          <w:rFonts w:ascii="Times New Roman" w:hAnsi="Times New Roman"/>
          <w:b/>
          <w:bCs/>
          <w:sz w:val="24"/>
          <w:szCs w:val="24"/>
        </w:rPr>
        <w:t xml:space="preserve"> Ламинария японская и морские ежи: промышленное освоение в подзоне Приморья с 2020 по 2023 годы</w:t>
      </w:r>
      <w:r w:rsidRPr="00C75E07">
        <w:rPr>
          <w:rFonts w:ascii="Times New Roman" w:hAnsi="Times New Roman"/>
          <w:sz w:val="24"/>
          <w:szCs w:val="24"/>
        </w:rPr>
        <w:t xml:space="preserve"> / С. В. Лисиенко. -  С. 45-51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ПРОМЫШЛЕННОЕ РЫБ</w:t>
      </w:r>
      <w:r w:rsidRPr="00C75E07">
        <w:rPr>
          <w:rFonts w:ascii="Times New Roman" w:hAnsi="Times New Roman"/>
          <w:sz w:val="24"/>
          <w:szCs w:val="24"/>
        </w:rPr>
        <w:t>ОЛОВСТВО, ЛАМИНАРИЯ ЯПОНСКАЯ, МОРСКИЕ ЕЖИ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Кузюк, А. В. Характеристика молоди рыб прибрежной зоны Волжско-Свияжского участка Куйбышевского водохранилища</w:t>
      </w:r>
      <w:r w:rsidRPr="00C75E07">
        <w:rPr>
          <w:rFonts w:ascii="Times New Roman" w:hAnsi="Times New Roman"/>
          <w:sz w:val="24"/>
          <w:szCs w:val="24"/>
        </w:rPr>
        <w:t xml:space="preserve"> / А. В. Кузюк, </w:t>
      </w:r>
      <w:proofErr w:type="gramStart"/>
      <w:r w:rsidRPr="00C75E07">
        <w:rPr>
          <w:rFonts w:ascii="Times New Roman" w:hAnsi="Times New Roman"/>
          <w:sz w:val="24"/>
          <w:szCs w:val="24"/>
        </w:rPr>
        <w:t>И. Ф.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 Галанин, А. А. Смирнов. -  С. 52-62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КУЙБЫШЕВСКОЕ ВОДОХРАНИЛИЩЕ, ВОСПРОИ</w:t>
      </w:r>
      <w:r w:rsidRPr="00C75E07">
        <w:rPr>
          <w:rFonts w:ascii="Times New Roman" w:hAnsi="Times New Roman"/>
          <w:sz w:val="24"/>
          <w:szCs w:val="24"/>
        </w:rPr>
        <w:t>ЗВОДСТВО РЫБ, МОЛОДЬ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75E07">
        <w:rPr>
          <w:rFonts w:ascii="Times New Roman" w:hAnsi="Times New Roman"/>
          <w:b/>
          <w:bCs/>
          <w:sz w:val="24"/>
          <w:szCs w:val="24"/>
        </w:rPr>
        <w:t>Митин</w:t>
      </w:r>
      <w:proofErr w:type="gramEnd"/>
      <w:r w:rsidRPr="00C75E07">
        <w:rPr>
          <w:rFonts w:ascii="Times New Roman" w:hAnsi="Times New Roman"/>
          <w:b/>
          <w:bCs/>
          <w:sz w:val="24"/>
          <w:szCs w:val="24"/>
        </w:rPr>
        <w:t>, С. Г. Пути преодоления проблем роста производства аквакультуры в России</w:t>
      </w:r>
      <w:r w:rsidRPr="00C75E07">
        <w:rPr>
          <w:rFonts w:ascii="Times New Roman" w:hAnsi="Times New Roman"/>
          <w:sz w:val="24"/>
          <w:szCs w:val="24"/>
        </w:rPr>
        <w:t xml:space="preserve"> / С. Г. Митин, С. Н. Серегин, А. Н. Колмаков. -  С. 63-71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лова: </w:t>
      </w:r>
      <w:proofErr w:type="gramStart"/>
      <w:r w:rsidRPr="00C75E07">
        <w:rPr>
          <w:rFonts w:ascii="Times New Roman" w:hAnsi="Times New Roman"/>
          <w:sz w:val="24"/>
          <w:szCs w:val="24"/>
        </w:rPr>
        <w:t>ТОВАРНАЯ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 АКВАКУЛЬТУРА, РЫБОХОЗЯЙСТВЕННЫЙ КОМПЛЕКС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Анохина, А. З. Роль и значение цен</w:t>
      </w:r>
      <w:r w:rsidRPr="00C75E07">
        <w:rPr>
          <w:rFonts w:ascii="Times New Roman" w:hAnsi="Times New Roman"/>
          <w:b/>
          <w:bCs/>
          <w:sz w:val="24"/>
          <w:szCs w:val="24"/>
        </w:rPr>
        <w:t>тра "БИОС" в развитии товарного осетроводства в России</w:t>
      </w:r>
      <w:r w:rsidRPr="00C75E07">
        <w:rPr>
          <w:rFonts w:ascii="Times New Roman" w:hAnsi="Times New Roman"/>
          <w:sz w:val="24"/>
          <w:szCs w:val="24"/>
        </w:rPr>
        <w:t xml:space="preserve"> / А. З. Анохина, Н. В. Судакова, А. П. Калмыков. -  С. 72-81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лова: </w:t>
      </w:r>
      <w:proofErr w:type="gramStart"/>
      <w:r w:rsidRPr="00C75E07">
        <w:rPr>
          <w:rFonts w:ascii="Times New Roman" w:hAnsi="Times New Roman"/>
          <w:sz w:val="24"/>
          <w:szCs w:val="24"/>
        </w:rPr>
        <w:t>ТОВАРНОЕ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 ОСЕТРОВОДСТВО, БИОТЕХНОЛОГИИ, НАУЧНО-ИССЛЕДОВАТЕЛЬСКИЕ КОМПЛЕКСЫ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Литвиненко, А. В. Организация дополнительных исследова</w:t>
      </w:r>
      <w:r w:rsidRPr="00C75E07">
        <w:rPr>
          <w:rFonts w:ascii="Times New Roman" w:hAnsi="Times New Roman"/>
          <w:b/>
          <w:bCs/>
          <w:sz w:val="24"/>
          <w:szCs w:val="24"/>
        </w:rPr>
        <w:t>ний в области искусственного воспроизводства тихоокеанских лососей в Сахалинском государственном университете</w:t>
      </w:r>
      <w:r w:rsidRPr="00C75E07">
        <w:rPr>
          <w:rFonts w:ascii="Times New Roman" w:hAnsi="Times New Roman"/>
          <w:sz w:val="24"/>
          <w:szCs w:val="24"/>
        </w:rPr>
        <w:t xml:space="preserve"> / А. В. Литвиненко, Е. В. Гринберг, </w:t>
      </w:r>
      <w:proofErr w:type="gramStart"/>
      <w:r w:rsidRPr="00C75E07">
        <w:rPr>
          <w:rFonts w:ascii="Times New Roman" w:hAnsi="Times New Roman"/>
          <w:sz w:val="24"/>
          <w:szCs w:val="24"/>
        </w:rPr>
        <w:t>И. В.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 Карпенко. -  С. 82-90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ТИХООКЕАНСКИЕ ЛОСОСИ, АКВАКУЛЬТУРА, ИСКУССТВЕННОЕ РАЗВЕДЕНИЕ РЫБЫ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Анош</w:t>
      </w:r>
      <w:r w:rsidRPr="00C75E07">
        <w:rPr>
          <w:rFonts w:ascii="Times New Roman" w:hAnsi="Times New Roman"/>
          <w:b/>
          <w:bCs/>
          <w:sz w:val="24"/>
          <w:szCs w:val="24"/>
        </w:rPr>
        <w:t>ко, П. Н. Корректировка оценки величин приемной ёмкости Посольского сора оз. Байкал для личинок байкальского омуля</w:t>
      </w:r>
      <w:r w:rsidRPr="00C75E07">
        <w:rPr>
          <w:rFonts w:ascii="Times New Roman" w:hAnsi="Times New Roman"/>
          <w:sz w:val="24"/>
          <w:szCs w:val="24"/>
        </w:rPr>
        <w:t xml:space="preserve"> / П. Н. Аношко, М. В. Сакирко, А. В. Непокрытых. -  С. 91-101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БАЙКАЛЬСКИЙ ОМУЛЬ, ИСКУССТВЕННОЕ ВОСПРОИЗВОДСТВО РЫБ, БАЙКАЛ, ОЗЕРО (</w:t>
      </w:r>
      <w:r w:rsidRPr="00C75E07">
        <w:rPr>
          <w:rFonts w:ascii="Times New Roman" w:hAnsi="Times New Roman"/>
          <w:sz w:val="24"/>
          <w:szCs w:val="24"/>
        </w:rPr>
        <w:t>СИБИРЬ ЮГО-ВОСТОЧНАЯ)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Калайда, М. Л. Исследование микробиологических компонент в установке замкнутого цикла</w:t>
      </w:r>
      <w:r w:rsidRPr="00C75E07">
        <w:rPr>
          <w:rFonts w:ascii="Times New Roman" w:hAnsi="Times New Roman"/>
          <w:sz w:val="24"/>
          <w:szCs w:val="24"/>
        </w:rPr>
        <w:t xml:space="preserve"> / М. Л. Калайда, Л. К. Говоркова, Р. Р. Сафиуллин. -  С. 102-109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ОСЕТРОВЫЕ РЫБЫ, АКВАКУЛЬТУРА, УСТАНОВКА ЗАМКНУТОГО ЦИКЛА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 xml:space="preserve">Морузи, </w:t>
      </w:r>
      <w:proofErr w:type="gramStart"/>
      <w:r w:rsidRPr="00C75E07">
        <w:rPr>
          <w:rFonts w:ascii="Times New Roman" w:hAnsi="Times New Roman"/>
          <w:b/>
          <w:bCs/>
          <w:sz w:val="24"/>
          <w:szCs w:val="24"/>
        </w:rPr>
        <w:t>И. В</w:t>
      </w:r>
      <w:r w:rsidRPr="00C75E07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C75E07">
        <w:rPr>
          <w:rFonts w:ascii="Times New Roman" w:hAnsi="Times New Roman"/>
          <w:b/>
          <w:bCs/>
          <w:sz w:val="24"/>
          <w:szCs w:val="24"/>
        </w:rPr>
        <w:t xml:space="preserve"> Оценка генетического разнообразия внутрипородного типа породы Сарбоянский карп Cyprinus carpio L.</w:t>
      </w:r>
      <w:r w:rsidRPr="00C75E07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C75E07">
        <w:rPr>
          <w:rFonts w:ascii="Times New Roman" w:hAnsi="Times New Roman"/>
          <w:sz w:val="24"/>
          <w:szCs w:val="24"/>
        </w:rPr>
        <w:t>И. В.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 Морузи, Е. А. Елисеева, Н. Н. Разоков. -  С. 110-115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АКВАКУЛЬТУРА, МИКРОСАТЕЛЛИТЫ, САРБОЯНСКИЙ КАРП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Осипов, Е. В. Повышение эффективност</w:t>
      </w:r>
      <w:r w:rsidRPr="00C75E07">
        <w:rPr>
          <w:rFonts w:ascii="Times New Roman" w:hAnsi="Times New Roman"/>
          <w:b/>
          <w:bCs/>
          <w:sz w:val="24"/>
          <w:szCs w:val="24"/>
        </w:rPr>
        <w:t>и выборки крабовых ловушечных порядков</w:t>
      </w:r>
      <w:r w:rsidRPr="00C75E07">
        <w:rPr>
          <w:rFonts w:ascii="Times New Roman" w:hAnsi="Times New Roman"/>
          <w:sz w:val="24"/>
          <w:szCs w:val="24"/>
        </w:rPr>
        <w:t xml:space="preserve"> / Е. В. Ос</w:t>
      </w:r>
      <w:bookmarkStart w:id="0" w:name="_GoBack"/>
      <w:bookmarkEnd w:id="0"/>
      <w:r w:rsidRPr="00C75E07">
        <w:rPr>
          <w:rFonts w:ascii="Times New Roman" w:hAnsi="Times New Roman"/>
          <w:sz w:val="24"/>
          <w:szCs w:val="24"/>
        </w:rPr>
        <w:t>ипов, Т. П. Карпелев. -  С. 116-120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КРАБОВЫЕ ЛОВУШЕЧНЫЕ ПОРЯДКИ, ТЕХНИКА РЫБОЛОВСТВА, ПРОМЫСЛОВОЕ ОБОРУДОВАНИЕ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Чупикова, Е. С. Стандартизация мороженого филе морского гребешка</w:t>
      </w:r>
      <w:r w:rsidRPr="00C75E07">
        <w:rPr>
          <w:rFonts w:ascii="Times New Roman" w:hAnsi="Times New Roman"/>
          <w:sz w:val="24"/>
          <w:szCs w:val="24"/>
        </w:rPr>
        <w:t xml:space="preserve"> / Е. С. Чупикова, А</w:t>
      </w:r>
      <w:r w:rsidRPr="00C75E07">
        <w:rPr>
          <w:rFonts w:ascii="Times New Roman" w:hAnsi="Times New Roman"/>
          <w:sz w:val="24"/>
          <w:szCs w:val="24"/>
        </w:rPr>
        <w:t>. Ю. Антосюк, Е. В. Якуш. -  С. 121-127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МОРСКОЙ ГРЕБЕШОК, РЫБНАЯ ПРОДУКЦИЯ, СТАНДАРТИЗАЦИЯ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 xml:space="preserve">  </w:t>
      </w:r>
      <w:r w:rsidRPr="00C75E07">
        <w:rPr>
          <w:rFonts w:ascii="Times New Roman" w:hAnsi="Times New Roman"/>
          <w:b/>
          <w:bCs/>
          <w:sz w:val="24"/>
          <w:szCs w:val="24"/>
        </w:rPr>
        <w:t>Шаповалова, Л. А. Документоориентированная модель национальной стандартизации для идентификации продукции из водных биоресурсов</w:t>
      </w:r>
      <w:r w:rsidRPr="00C75E07">
        <w:rPr>
          <w:rFonts w:ascii="Times New Roman" w:hAnsi="Times New Roman"/>
          <w:sz w:val="24"/>
          <w:szCs w:val="24"/>
        </w:rPr>
        <w:t xml:space="preserve"> / Л. А. Шаповалова, М. В.</w:t>
      </w:r>
      <w:r w:rsidRPr="00C75E07">
        <w:rPr>
          <w:rFonts w:ascii="Times New Roman" w:hAnsi="Times New Roman"/>
          <w:sz w:val="24"/>
          <w:szCs w:val="24"/>
        </w:rPr>
        <w:t xml:space="preserve"> Федотова. -  С. 128-137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sz w:val="24"/>
          <w:szCs w:val="24"/>
        </w:rPr>
        <w:t>Кл</w:t>
      </w:r>
      <w:proofErr w:type="gramStart"/>
      <w:r w:rsidRPr="00C75E07">
        <w:rPr>
          <w:rFonts w:ascii="Times New Roman" w:hAnsi="Times New Roman"/>
          <w:sz w:val="24"/>
          <w:szCs w:val="24"/>
        </w:rPr>
        <w:t>.</w:t>
      </w:r>
      <w:proofErr w:type="gramEnd"/>
      <w:r w:rsidR="00C75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5E07">
        <w:rPr>
          <w:rFonts w:ascii="Times New Roman" w:hAnsi="Times New Roman"/>
          <w:sz w:val="24"/>
          <w:szCs w:val="24"/>
        </w:rPr>
        <w:t>с</w:t>
      </w:r>
      <w:proofErr w:type="gramEnd"/>
      <w:r w:rsidRPr="00C75E07">
        <w:rPr>
          <w:rFonts w:ascii="Times New Roman" w:hAnsi="Times New Roman"/>
          <w:sz w:val="24"/>
          <w:szCs w:val="24"/>
        </w:rPr>
        <w:t>лова: ПРОДУКЦИЯ ИЗ ВОДНЫХ БИОРЕСУРСОВ, СТАНДАРТИЗАЦИЯ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E0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C75E07">
        <w:rPr>
          <w:rFonts w:ascii="Times New Roman" w:hAnsi="Times New Roman"/>
          <w:sz w:val="24"/>
          <w:szCs w:val="24"/>
        </w:rPr>
        <w:t xml:space="preserve"> </w:t>
      </w:r>
      <w:r w:rsidRPr="00C75E07">
        <w:rPr>
          <w:rFonts w:ascii="Times New Roman" w:hAnsi="Times New Roman"/>
          <w:sz w:val="24"/>
          <w:szCs w:val="24"/>
        </w:rPr>
        <w:t>всего 1</w:t>
      </w:r>
      <w:proofErr w:type="gramStart"/>
      <w:r w:rsidRPr="00C75E0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5E07">
        <w:rPr>
          <w:rFonts w:ascii="Times New Roman" w:hAnsi="Times New Roman"/>
          <w:sz w:val="24"/>
          <w:szCs w:val="24"/>
        </w:rPr>
        <w:t xml:space="preserve"> МРТ (1)</w:t>
      </w:r>
      <w:r w:rsidR="00C75E07">
        <w:rPr>
          <w:rFonts w:ascii="Times New Roman" w:hAnsi="Times New Roman"/>
          <w:sz w:val="24"/>
          <w:szCs w:val="24"/>
        </w:rPr>
        <w:t>.</w:t>
      </w: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75E07" w:rsidRDefault="00081E46" w:rsidP="00C75E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75E07" w:rsidRDefault="00081E46" w:rsidP="00C75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75E07" w:rsidRDefault="00081E46" w:rsidP="00C75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75E07" w:rsidRDefault="00081E46" w:rsidP="00C75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E46" w:rsidRPr="00C75E07" w:rsidRDefault="00081E46" w:rsidP="00C75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1E46" w:rsidRPr="00C75E0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923"/>
    <w:rsid w:val="00081E46"/>
    <w:rsid w:val="00150923"/>
    <w:rsid w:val="00C7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2025-04-30T10:04:00Z</dcterms:created>
  <dcterms:modified xsi:type="dcterms:W3CDTF">2025-04-30T10:06:00Z</dcterms:modified>
</cp:coreProperties>
</file>