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ab/>
      </w:r>
      <w:r w:rsidRPr="00314801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 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314801">
        <w:rPr>
          <w:rFonts w:ascii="Times New Roman" w:hAnsi="Times New Roman"/>
          <w:b/>
          <w:bCs/>
          <w:sz w:val="24"/>
          <w:szCs w:val="24"/>
        </w:rPr>
        <w:t>№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ab/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"Хотел объехать це</w:t>
      </w:r>
      <w:r w:rsidRPr="00314801">
        <w:rPr>
          <w:rFonts w:ascii="Times New Roman" w:hAnsi="Times New Roman"/>
          <w:b/>
          <w:bCs/>
          <w:sz w:val="24"/>
          <w:szCs w:val="24"/>
        </w:rPr>
        <w:t>лый свет, и не объехал сотой доли</w:t>
      </w:r>
      <w:r w:rsidRPr="00314801">
        <w:rPr>
          <w:rFonts w:ascii="Times New Roman" w:hAnsi="Times New Roman"/>
          <w:b/>
          <w:bCs/>
          <w:sz w:val="24"/>
          <w:szCs w:val="24"/>
        </w:rPr>
        <w:t>…"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</w:t>
      </w:r>
      <w:r w:rsidRPr="00314801">
        <w:rPr>
          <w:rFonts w:ascii="Times New Roman" w:hAnsi="Times New Roman"/>
          <w:sz w:val="24"/>
          <w:szCs w:val="24"/>
        </w:rPr>
        <w:t>А.С. Грибоедову 230 лет. -  С. 4-5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Марков, А.  Пять прелюдий о Грибоедове</w:t>
      </w:r>
      <w:r w:rsidRPr="00314801">
        <w:rPr>
          <w:rFonts w:ascii="Times New Roman" w:hAnsi="Times New Roman"/>
          <w:sz w:val="24"/>
          <w:szCs w:val="24"/>
        </w:rPr>
        <w:t xml:space="preserve"> / А. Марков. -  С. 6-13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ЛИТЕРАТУРНЫЕ ПРОИЗВЕДЕНИЯ, ДРАМАТУРГИ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Рожкова, Н.  "Махнул пером - отдал сыгр</w:t>
      </w:r>
      <w:r w:rsidRPr="00314801">
        <w:rPr>
          <w:rFonts w:ascii="Times New Roman" w:hAnsi="Times New Roman"/>
          <w:b/>
          <w:bCs/>
          <w:sz w:val="24"/>
          <w:szCs w:val="24"/>
        </w:rPr>
        <w:t>ать</w:t>
      </w:r>
      <w:r w:rsidRPr="00314801">
        <w:rPr>
          <w:rFonts w:ascii="Times New Roman" w:hAnsi="Times New Roman"/>
          <w:b/>
          <w:bCs/>
          <w:sz w:val="24"/>
          <w:szCs w:val="24"/>
        </w:rPr>
        <w:t>…"</w:t>
      </w:r>
      <w:r w:rsidRPr="00314801">
        <w:rPr>
          <w:rFonts w:ascii="Times New Roman" w:hAnsi="Times New Roman"/>
          <w:sz w:val="24"/>
          <w:szCs w:val="24"/>
        </w:rPr>
        <w:t xml:space="preserve"> / </w:t>
      </w:r>
      <w:r w:rsidRPr="00314801">
        <w:rPr>
          <w:rFonts w:ascii="Times New Roman" w:hAnsi="Times New Roman"/>
          <w:sz w:val="24"/>
          <w:szCs w:val="24"/>
        </w:rPr>
        <w:t>Н. Рожкова. -  С. 14-20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ЛИТЕРАТУРНЫЕ ПРОИЗВЕДЕНИЯ, ДРАМАТУРГИ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Скороходов, М.  Два вальса</w:t>
      </w:r>
      <w:r w:rsidRPr="00314801">
        <w:rPr>
          <w:rFonts w:ascii="Times New Roman" w:hAnsi="Times New Roman"/>
          <w:sz w:val="24"/>
          <w:szCs w:val="24"/>
        </w:rPr>
        <w:t xml:space="preserve"> / М. Скороходов. -  С. 21-23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ЛИТЕРАТУРНЫЕ ПРОИЗВЕДЕНИЯ, КОМПОЗИТОРЫ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Скороходов, М.  "Персидский выбор" Александра Г</w:t>
      </w:r>
      <w:r w:rsidRPr="00314801">
        <w:rPr>
          <w:rFonts w:ascii="Times New Roman" w:hAnsi="Times New Roman"/>
          <w:b/>
          <w:bCs/>
          <w:sz w:val="24"/>
          <w:szCs w:val="24"/>
        </w:rPr>
        <w:t>рибоедова</w:t>
      </w:r>
      <w:r w:rsidRPr="00314801">
        <w:rPr>
          <w:rFonts w:ascii="Times New Roman" w:hAnsi="Times New Roman"/>
          <w:sz w:val="24"/>
          <w:szCs w:val="24"/>
        </w:rPr>
        <w:t xml:space="preserve"> / М. Скороходов, Н. Кулакова. -  С. 24-30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ДИПЛОМАТЫ, ДРАМАТУРГИ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Хмелита и Грибоедовы</w:t>
      </w:r>
      <w:r w:rsidRPr="00314801">
        <w:rPr>
          <w:rFonts w:ascii="Times New Roman" w:hAnsi="Times New Roman"/>
          <w:sz w:val="24"/>
          <w:szCs w:val="24"/>
        </w:rPr>
        <w:t>. -  С. 31-32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ХМЕ</w:t>
      </w:r>
      <w:bookmarkStart w:id="0" w:name="_GoBack"/>
      <w:bookmarkEnd w:id="0"/>
      <w:r w:rsidRPr="00314801">
        <w:rPr>
          <w:rFonts w:ascii="Times New Roman" w:hAnsi="Times New Roman"/>
          <w:sz w:val="24"/>
          <w:szCs w:val="24"/>
        </w:rPr>
        <w:t>ЛИТА, УСАДЬБА, ГРИБОЕДОВЫ (РОД)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Кулакова, Н.  Хмелита: день сегодняшний и завтрашний</w:t>
      </w:r>
      <w:r w:rsidRPr="00314801">
        <w:rPr>
          <w:rFonts w:ascii="Times New Roman" w:hAnsi="Times New Roman"/>
          <w:sz w:val="24"/>
          <w:szCs w:val="24"/>
        </w:rPr>
        <w:t xml:space="preserve"> / Н. Кулакова. -</w:t>
      </w:r>
      <w:r w:rsidRPr="00314801">
        <w:rPr>
          <w:rFonts w:ascii="Times New Roman" w:hAnsi="Times New Roman"/>
          <w:sz w:val="24"/>
          <w:szCs w:val="24"/>
        </w:rPr>
        <w:t xml:space="preserve">  С. 33-42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ХМЕЛИТА, УСАДЬБА, ГРИБОЕДОВЫ (РОД)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Стеркина, Н.  Грибоедов. Русская драма</w:t>
      </w:r>
      <w:r w:rsidRPr="00314801">
        <w:rPr>
          <w:rFonts w:ascii="Times New Roman" w:hAnsi="Times New Roman"/>
          <w:sz w:val="24"/>
          <w:szCs w:val="24"/>
        </w:rPr>
        <w:t xml:space="preserve"> / Н. Стеркина. -  С. 43-47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ДРАМАТУРГИ, ДИПЛОМАТЫ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314801">
        <w:rPr>
          <w:rFonts w:ascii="Times New Roman" w:hAnsi="Times New Roman"/>
          <w:sz w:val="24"/>
          <w:szCs w:val="24"/>
        </w:rPr>
        <w:t>. -  С. 48-51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Загадка темной материи по-прежнему не раскрыта</w:t>
      </w:r>
      <w:r w:rsidRPr="00314801">
        <w:rPr>
          <w:rFonts w:ascii="Times New Roman" w:hAnsi="Times New Roman"/>
          <w:sz w:val="24"/>
          <w:szCs w:val="24"/>
        </w:rPr>
        <w:t>. -</w:t>
      </w:r>
      <w:r w:rsidRPr="00314801">
        <w:rPr>
          <w:rFonts w:ascii="Times New Roman" w:hAnsi="Times New Roman"/>
          <w:sz w:val="24"/>
          <w:szCs w:val="24"/>
        </w:rPr>
        <w:t xml:space="preserve">  С. 52-54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ФИЗИКА, ТЕМНАЯ МАТЕРИЯ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Жуков, Б.  Нерентабельный перелет</w:t>
      </w:r>
      <w:r w:rsidRPr="00314801">
        <w:rPr>
          <w:rFonts w:ascii="Times New Roman" w:hAnsi="Times New Roman"/>
          <w:sz w:val="24"/>
          <w:szCs w:val="24"/>
        </w:rPr>
        <w:t xml:space="preserve"> / Б. Жуков. -  С. 55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ЖИВОТНЫЙ МИР, ЧЕРНЫЕ ДРОЗДЫ, МИГРАЦИЯ ПТИЦ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Орлов, Э.  "Дом-комод" 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14801">
        <w:rPr>
          <w:rFonts w:ascii="Times New Roman" w:hAnsi="Times New Roman"/>
          <w:b/>
          <w:bCs/>
          <w:sz w:val="24"/>
          <w:szCs w:val="24"/>
        </w:rPr>
        <w:t>новое начало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К 165-летию со дня рождения А.П. Чехова / Э. Орлов. -  С. 56</w:t>
      </w:r>
      <w:r w:rsidRPr="00314801">
        <w:rPr>
          <w:rFonts w:ascii="Times New Roman" w:hAnsi="Times New Roman"/>
          <w:sz w:val="24"/>
          <w:szCs w:val="24"/>
        </w:rPr>
        <w:t>-63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ПИСАТЕЛИ, ДРАМАТУРГИ, МУЗЕИ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Кречетова, А.  Женское имя в науке 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14801">
        <w:rPr>
          <w:rFonts w:ascii="Times New Roman" w:hAnsi="Times New Roman"/>
          <w:b/>
          <w:bCs/>
          <w:sz w:val="24"/>
          <w:szCs w:val="24"/>
        </w:rPr>
        <w:t xml:space="preserve">Софья Ковалевская </w:t>
      </w:r>
      <w:r w:rsidRPr="00314801">
        <w:rPr>
          <w:rFonts w:ascii="Times New Roman" w:hAnsi="Times New Roman"/>
          <w:sz w:val="24"/>
          <w:szCs w:val="24"/>
        </w:rPr>
        <w:t xml:space="preserve"> / А. Кречетова. -  С. 64-69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УЧЕНЫЕ, МАТЕМАТИКИ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314801">
        <w:rPr>
          <w:rFonts w:ascii="Times New Roman" w:hAnsi="Times New Roman"/>
          <w:sz w:val="24"/>
          <w:szCs w:val="24"/>
        </w:rPr>
        <w:t>. -  С. 70-71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Волков, А.  Мир после мира</w:t>
      </w:r>
      <w:r w:rsidRPr="00314801">
        <w:rPr>
          <w:rFonts w:ascii="Times New Roman" w:hAnsi="Times New Roman"/>
          <w:sz w:val="24"/>
          <w:szCs w:val="24"/>
        </w:rPr>
        <w:t xml:space="preserve"> / А. Волков. -  С. 72-75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АНГЛО-Б</w:t>
      </w:r>
      <w:r w:rsidRPr="00314801">
        <w:rPr>
          <w:rFonts w:ascii="Times New Roman" w:hAnsi="Times New Roman"/>
          <w:sz w:val="24"/>
          <w:szCs w:val="24"/>
        </w:rPr>
        <w:t>УРСКАЯ ВОЙНА, ИСТОРИЯ ВЕЛИКОБРИТАНИИ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Стеркина, Н.  На берегах Оранжевой реки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Англо-бурская война в литературе и кино / Н. Стеркина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А. Волков. -  С. 76-81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АНГЛО-БУРСКАЯ ВОЙНА, ЛИТЕРАТУРА, КИНЕМАТОГРАФ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Создано в России</w:t>
      </w:r>
      <w:r w:rsidRPr="00314801">
        <w:rPr>
          <w:rFonts w:ascii="Times New Roman" w:hAnsi="Times New Roman"/>
          <w:sz w:val="24"/>
          <w:szCs w:val="24"/>
        </w:rPr>
        <w:t>. -  С. 82-83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Волков</w:t>
      </w:r>
      <w:r w:rsidRPr="00314801">
        <w:rPr>
          <w:rFonts w:ascii="Times New Roman" w:hAnsi="Times New Roman"/>
          <w:b/>
          <w:bCs/>
          <w:sz w:val="24"/>
          <w:szCs w:val="24"/>
        </w:rPr>
        <w:t>, А.  Государь всея Руси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[Иван III] / А. Волков. -  С. 84-87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ИСТОРИЯ РОССИИ, ЦАРИ, ОБЪЕДИНЕНИЕ РУССКИХ ЗЕМЕЛЬ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Криворотов, С.  Марина Мнишек и ее мужья</w:t>
      </w:r>
      <w:r w:rsidRPr="00314801">
        <w:rPr>
          <w:rFonts w:ascii="Times New Roman" w:hAnsi="Times New Roman"/>
          <w:sz w:val="24"/>
          <w:szCs w:val="24"/>
        </w:rPr>
        <w:t xml:space="preserve"> / С. Криворотов. -  С. 88-94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ИСТОРИЯ РОССИИ, СМУТНОЕ ВРЕМЯ, ИСТОРИЧЕСКИЕ ЛИЧНОСТИ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314801">
        <w:rPr>
          <w:rFonts w:ascii="Times New Roman" w:hAnsi="Times New Roman"/>
          <w:sz w:val="24"/>
          <w:szCs w:val="24"/>
        </w:rPr>
        <w:t>. -  С. 95-96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Голяндин, А.  Превратности распада</w:t>
      </w:r>
      <w:r w:rsidRPr="00314801">
        <w:rPr>
          <w:rFonts w:ascii="Times New Roman" w:hAnsi="Times New Roman"/>
          <w:sz w:val="24"/>
          <w:szCs w:val="24"/>
        </w:rPr>
        <w:t xml:space="preserve"> / А. Голяндин. -  С. 97-102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ВСЕМИРНАЯ ИСТОРИЯ, ИУДЕЯ, РИМСКАЯ ИМПЕРИЯ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Соловьева, Т.  Древние джентльмены удачи</w:t>
      </w:r>
      <w:r w:rsidRPr="00314801">
        <w:rPr>
          <w:rFonts w:ascii="Times New Roman" w:hAnsi="Times New Roman"/>
          <w:sz w:val="24"/>
          <w:szCs w:val="24"/>
        </w:rPr>
        <w:t xml:space="preserve"> / Т. Соловьева. -  С. 103-108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лова: ИСТОРИЯ ДРЕВНЕГО МИРА, </w:t>
      </w:r>
      <w:r w:rsidRPr="00314801">
        <w:rPr>
          <w:rFonts w:ascii="Times New Roman" w:hAnsi="Times New Roman"/>
          <w:sz w:val="24"/>
          <w:szCs w:val="24"/>
        </w:rPr>
        <w:t>РАЗБОЙНИКИ, ХАПИРУ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314801">
        <w:rPr>
          <w:rFonts w:ascii="Times New Roman" w:hAnsi="Times New Roman"/>
          <w:sz w:val="24"/>
          <w:szCs w:val="24"/>
        </w:rPr>
        <w:t>. -  С. 109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Игитханян, А.  Остановка Стамбул</w:t>
      </w:r>
      <w:r w:rsidRPr="00314801">
        <w:rPr>
          <w:rFonts w:ascii="Times New Roman" w:hAnsi="Times New Roman"/>
          <w:sz w:val="24"/>
          <w:szCs w:val="24"/>
        </w:rPr>
        <w:t xml:space="preserve"> / А. Игитханян. -  С. 110-116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ПУТЕШЕСТВИЯ, ТУРЦИЯ, СТАМБУЛ, ГОРОД (ТУРЦИЯ)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Климов, В.  Антилопа суни</w:t>
      </w:r>
      <w:r w:rsidRPr="00314801">
        <w:rPr>
          <w:rFonts w:ascii="Times New Roman" w:hAnsi="Times New Roman"/>
          <w:sz w:val="24"/>
          <w:szCs w:val="24"/>
        </w:rPr>
        <w:t xml:space="preserve"> / В. Климов. -  С. 117-119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ЖИВОТНЫЙ МИР, КАРЛИК</w:t>
      </w:r>
      <w:r w:rsidRPr="00314801">
        <w:rPr>
          <w:rFonts w:ascii="Times New Roman" w:hAnsi="Times New Roman"/>
          <w:sz w:val="24"/>
          <w:szCs w:val="24"/>
        </w:rPr>
        <w:t>ОВЫЕ АНТИЛОПЫ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Харичев, И.  Чемоданы бывают разные</w:t>
      </w:r>
      <w:r w:rsidRPr="00314801">
        <w:rPr>
          <w:rFonts w:ascii="Times New Roman" w:hAnsi="Times New Roman"/>
          <w:b/>
          <w:bCs/>
          <w:sz w:val="24"/>
          <w:szCs w:val="24"/>
        </w:rPr>
        <w:t>…</w:t>
      </w:r>
      <w:r w:rsidRPr="00314801">
        <w:rPr>
          <w:rFonts w:ascii="Times New Roman" w:hAnsi="Times New Roman"/>
          <w:sz w:val="24"/>
          <w:szCs w:val="24"/>
        </w:rPr>
        <w:t xml:space="preserve"> / </w:t>
      </w:r>
      <w:r w:rsidRPr="00314801">
        <w:rPr>
          <w:rFonts w:ascii="Times New Roman" w:hAnsi="Times New Roman"/>
          <w:sz w:val="24"/>
          <w:szCs w:val="24"/>
        </w:rPr>
        <w:t>И. Харичев. -  С. 120-122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РАССКАЗЫ, ЧЕМОДАНЫ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314801">
        <w:rPr>
          <w:rFonts w:ascii="Times New Roman" w:hAnsi="Times New Roman"/>
          <w:sz w:val="24"/>
          <w:szCs w:val="24"/>
        </w:rPr>
        <w:t>. -  С. 123-125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 xml:space="preserve">  </w:t>
      </w:r>
      <w:r w:rsidRPr="00314801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314801">
        <w:rPr>
          <w:rFonts w:ascii="Times New Roman" w:hAnsi="Times New Roman"/>
          <w:sz w:val="24"/>
          <w:szCs w:val="24"/>
        </w:rPr>
        <w:t>. -  С. 126-127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sz w:val="24"/>
          <w:szCs w:val="24"/>
        </w:rPr>
        <w:t>Кл</w:t>
      </w:r>
      <w:proofErr w:type="gramStart"/>
      <w:r w:rsidRPr="00314801">
        <w:rPr>
          <w:rFonts w:ascii="Times New Roman" w:hAnsi="Times New Roman"/>
          <w:sz w:val="24"/>
          <w:szCs w:val="24"/>
        </w:rPr>
        <w:t>.</w:t>
      </w:r>
      <w:proofErr w:type="gramEnd"/>
      <w:r w:rsidR="003148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801">
        <w:rPr>
          <w:rFonts w:ascii="Times New Roman" w:hAnsi="Times New Roman"/>
          <w:sz w:val="24"/>
          <w:szCs w:val="24"/>
        </w:rPr>
        <w:t>с</w:t>
      </w:r>
      <w:proofErr w:type="gramEnd"/>
      <w:r w:rsidRPr="00314801">
        <w:rPr>
          <w:rFonts w:ascii="Times New Roman" w:hAnsi="Times New Roman"/>
          <w:sz w:val="24"/>
          <w:szCs w:val="24"/>
        </w:rPr>
        <w:t>лова: ИСПАНИЯ, МАДРИД, ГОРОД (ИСПАНИЯ), ДОСТ</w:t>
      </w:r>
      <w:r w:rsidRPr="00314801">
        <w:rPr>
          <w:rFonts w:ascii="Times New Roman" w:hAnsi="Times New Roman"/>
          <w:sz w:val="24"/>
          <w:szCs w:val="24"/>
        </w:rPr>
        <w:t>ОПРИМЕЧАТЕЛЬНОСТИ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801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14801">
        <w:rPr>
          <w:rFonts w:ascii="Times New Roman" w:hAnsi="Times New Roman"/>
          <w:sz w:val="24"/>
          <w:szCs w:val="24"/>
        </w:rPr>
        <w:t xml:space="preserve"> </w:t>
      </w:r>
      <w:r w:rsidRPr="00314801">
        <w:rPr>
          <w:rFonts w:ascii="Times New Roman" w:hAnsi="Times New Roman"/>
          <w:sz w:val="24"/>
          <w:szCs w:val="24"/>
        </w:rPr>
        <w:t>всего 1</w:t>
      </w:r>
      <w:proofErr w:type="gramStart"/>
      <w:r w:rsidRPr="003148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4801">
        <w:rPr>
          <w:rFonts w:ascii="Times New Roman" w:hAnsi="Times New Roman"/>
          <w:sz w:val="24"/>
          <w:szCs w:val="24"/>
        </w:rPr>
        <w:t xml:space="preserve"> БЛТК (1)</w:t>
      </w:r>
      <w:r w:rsidR="00314801">
        <w:rPr>
          <w:rFonts w:ascii="Times New Roman" w:hAnsi="Times New Roman"/>
          <w:sz w:val="24"/>
          <w:szCs w:val="24"/>
        </w:rPr>
        <w:t>.</w:t>
      </w: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14801" w:rsidRDefault="00331707" w:rsidP="0031480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14801" w:rsidRDefault="00331707" w:rsidP="0031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14801" w:rsidRDefault="00331707" w:rsidP="0031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14801" w:rsidRDefault="00331707" w:rsidP="0031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707" w:rsidRPr="00314801" w:rsidRDefault="00331707" w:rsidP="0031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1707" w:rsidRPr="00314801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4EC"/>
    <w:rsid w:val="001314EC"/>
    <w:rsid w:val="00314801"/>
    <w:rsid w:val="0033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2025-02-01T08:54:00Z</dcterms:created>
  <dcterms:modified xsi:type="dcterms:W3CDTF">2025-02-01T08:55:00Z</dcterms:modified>
</cp:coreProperties>
</file>