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ab/>
      </w:r>
      <w:r w:rsidRPr="00C236BA">
        <w:rPr>
          <w:rFonts w:ascii="Times New Roman" w:hAnsi="Times New Roman"/>
          <w:b/>
          <w:bCs/>
          <w:sz w:val="24"/>
          <w:szCs w:val="24"/>
        </w:rPr>
        <w:t>Русская рыба. Вчера.</w:t>
      </w:r>
      <w:r w:rsidRPr="00C236BA">
        <w:rPr>
          <w:rFonts w:ascii="Times New Roman" w:hAnsi="Times New Roman"/>
          <w:sz w:val="24"/>
          <w:szCs w:val="24"/>
        </w:rPr>
        <w:t xml:space="preserve"> Сегодня. Завтра</w:t>
      </w:r>
      <w:proofErr w:type="gramStart"/>
      <w:r w:rsidRPr="00C236B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236BA">
        <w:rPr>
          <w:rFonts w:ascii="Times New Roman" w:hAnsi="Times New Roman"/>
          <w:sz w:val="24"/>
          <w:szCs w:val="24"/>
        </w:rPr>
        <w:t xml:space="preserve"> научно-практический и производственный журнал</w:t>
      </w:r>
      <w:r w:rsidR="00C236BA">
        <w:rPr>
          <w:rFonts w:ascii="Times New Roman" w:hAnsi="Times New Roman"/>
          <w:sz w:val="24"/>
          <w:szCs w:val="24"/>
        </w:rPr>
        <w:t xml:space="preserve"> </w:t>
      </w:r>
      <w:r w:rsidRPr="00C236BA">
        <w:rPr>
          <w:rFonts w:ascii="Times New Roman" w:hAnsi="Times New Roman"/>
          <w:sz w:val="24"/>
          <w:szCs w:val="24"/>
        </w:rPr>
        <w:t>/ Федеральное агентство по рыболовству. - Москва</w:t>
      </w:r>
      <w:proofErr w:type="gramStart"/>
      <w:r w:rsidRPr="00C236BA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236BA">
        <w:rPr>
          <w:rFonts w:ascii="Times New Roman" w:hAnsi="Times New Roman"/>
          <w:sz w:val="24"/>
          <w:szCs w:val="24"/>
        </w:rPr>
        <w:t xml:space="preserve"> Федеральное государственное бюджетное учреждение </w:t>
      </w:r>
      <w:r w:rsidRPr="00C236BA">
        <w:rPr>
          <w:rFonts w:ascii="Times New Roman" w:hAnsi="Times New Roman"/>
          <w:sz w:val="24"/>
          <w:szCs w:val="24"/>
        </w:rPr>
        <w:t>«</w:t>
      </w:r>
      <w:r w:rsidRPr="00C236BA">
        <w:rPr>
          <w:rFonts w:ascii="Times New Roman" w:hAnsi="Times New Roman"/>
          <w:sz w:val="24"/>
          <w:szCs w:val="24"/>
        </w:rPr>
        <w:t>Главное бассейновое управление по рыбо</w:t>
      </w:r>
      <w:r w:rsidRPr="00C236BA">
        <w:rPr>
          <w:rFonts w:ascii="Times New Roman" w:hAnsi="Times New Roman"/>
          <w:sz w:val="24"/>
          <w:szCs w:val="24"/>
        </w:rPr>
        <w:t>ловству и сохранению водных биологических ресурсов</w:t>
      </w:r>
      <w:r w:rsidRPr="00C236BA">
        <w:rPr>
          <w:rFonts w:ascii="Times New Roman" w:hAnsi="Times New Roman"/>
          <w:sz w:val="24"/>
          <w:szCs w:val="24"/>
        </w:rPr>
        <w:t xml:space="preserve">», 2016 -     . - ISSN 0131-6184. - </w:t>
      </w:r>
      <w:r w:rsidRPr="00C236BA">
        <w:rPr>
          <w:rFonts w:ascii="Times New Roman" w:hAnsi="Times New Roman"/>
          <w:sz w:val="24"/>
          <w:szCs w:val="24"/>
        </w:rPr>
        <w:t>Выходит раз в два месяца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 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C236BA">
        <w:rPr>
          <w:rFonts w:ascii="Times New Roman" w:hAnsi="Times New Roman"/>
          <w:b/>
          <w:bCs/>
          <w:sz w:val="24"/>
          <w:szCs w:val="24"/>
        </w:rPr>
        <w:t>№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 3</w:t>
      </w:r>
    </w:p>
    <w:p w:rsid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ab/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Артюхов, В.  Красная путина - 2026: Камчатский край сохраняет позицию бессменного лидера</w:t>
      </w:r>
      <w:r w:rsidRPr="00C236BA">
        <w:rPr>
          <w:rFonts w:ascii="Times New Roman" w:hAnsi="Times New Roman"/>
          <w:sz w:val="24"/>
          <w:szCs w:val="24"/>
        </w:rPr>
        <w:t xml:space="preserve"> / В. Артюхов. -  С</w:t>
      </w:r>
      <w:bookmarkStart w:id="0" w:name="_GoBack"/>
      <w:bookmarkEnd w:id="0"/>
      <w:r w:rsidRPr="00C236BA">
        <w:rPr>
          <w:rFonts w:ascii="Times New Roman" w:hAnsi="Times New Roman"/>
          <w:sz w:val="24"/>
          <w:szCs w:val="24"/>
        </w:rPr>
        <w:t>. 12-17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 xml:space="preserve">лова: РЫБОДОБЫВАЮЩАЯ ПРОМЫШЛЕННОСТЬ, ПУТИНА, </w:t>
      </w:r>
      <w:proofErr w:type="gramStart"/>
      <w:r w:rsidRPr="00C236BA">
        <w:rPr>
          <w:rFonts w:ascii="Times New Roman" w:hAnsi="Times New Roman"/>
          <w:sz w:val="24"/>
          <w:szCs w:val="24"/>
        </w:rPr>
        <w:t>ЛОСОСЕВЫЕ</w:t>
      </w:r>
      <w:proofErr w:type="gramEnd"/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Умнов, М.  "Прибрежка" требует перемен</w:t>
      </w:r>
      <w:r w:rsidRPr="00C236BA">
        <w:rPr>
          <w:rFonts w:ascii="Times New Roman" w:hAnsi="Times New Roman"/>
          <w:sz w:val="24"/>
          <w:szCs w:val="24"/>
        </w:rPr>
        <w:t xml:space="preserve"> / М. Умнов. -  С. 18-24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ПРИБРЕЖНЫЙ ФЛОТ, РЫБОДОБЫВАЮЩАЯ ПРОМЫШЛЕННОСТЬ, МУРМАНСКАЯ ОБЛАСТЬ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Есть что посмотреть </w:t>
      </w:r>
      <w:proofErr w:type="gramStart"/>
      <w:r w:rsidRPr="00C236BA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C236BA">
        <w:rPr>
          <w:rFonts w:ascii="Times New Roman" w:hAnsi="Times New Roman"/>
          <w:b/>
          <w:bCs/>
          <w:sz w:val="24"/>
          <w:szCs w:val="24"/>
        </w:rPr>
        <w:t xml:space="preserve"> что попробовать в Санкт-Петерб</w:t>
      </w:r>
      <w:r w:rsidRPr="00C236BA">
        <w:rPr>
          <w:rFonts w:ascii="Times New Roman" w:hAnsi="Times New Roman"/>
          <w:b/>
          <w:bCs/>
          <w:sz w:val="24"/>
          <w:szCs w:val="24"/>
        </w:rPr>
        <w:t>урге</w:t>
      </w:r>
      <w:r w:rsidRPr="00C236BA">
        <w:rPr>
          <w:rFonts w:ascii="Times New Roman" w:hAnsi="Times New Roman"/>
          <w:sz w:val="24"/>
          <w:szCs w:val="24"/>
        </w:rPr>
        <w:t>. -  С. 26-31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РЫБНАЯ ОТРАСЛЬ, ВЫСТАВКИ, ФОРУМЫ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Сергеев, А.  Стратегия </w:t>
      </w:r>
      <w:proofErr w:type="gramStart"/>
      <w:r w:rsidRPr="00C236BA">
        <w:rPr>
          <w:rFonts w:ascii="Times New Roman" w:hAnsi="Times New Roman"/>
          <w:b/>
          <w:bCs/>
          <w:sz w:val="24"/>
          <w:szCs w:val="24"/>
        </w:rPr>
        <w:t>поступательного</w:t>
      </w:r>
      <w:proofErr w:type="gramEnd"/>
      <w:r w:rsidRPr="00C236BA">
        <w:rPr>
          <w:rFonts w:ascii="Times New Roman" w:hAnsi="Times New Roman"/>
          <w:b/>
          <w:bCs/>
          <w:sz w:val="24"/>
          <w:szCs w:val="24"/>
        </w:rPr>
        <w:t xml:space="preserve"> развития</w:t>
      </w:r>
      <w:r w:rsidRPr="00C236BA">
        <w:rPr>
          <w:rFonts w:ascii="Times New Roman" w:hAnsi="Times New Roman"/>
          <w:sz w:val="24"/>
          <w:szCs w:val="24"/>
        </w:rPr>
        <w:t xml:space="preserve"> / А. Сергеев. -  С. 32-37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СУДОСТРОЕНИЕ, РЫБОПРОМЫСЛОВЫЙ ФЛОТ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Сибиряк, С.  Правила нужно ускорить</w:t>
      </w:r>
      <w:r w:rsidRPr="00C236BA">
        <w:rPr>
          <w:rFonts w:ascii="Times New Roman" w:hAnsi="Times New Roman"/>
          <w:sz w:val="24"/>
          <w:szCs w:val="24"/>
        </w:rPr>
        <w:t xml:space="preserve"> / С. Сибиряк. -  С. 38-43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 xml:space="preserve">лова: </w:t>
      </w:r>
      <w:r w:rsidRPr="00C236BA">
        <w:rPr>
          <w:rFonts w:ascii="Times New Roman" w:hAnsi="Times New Roman"/>
          <w:sz w:val="24"/>
          <w:szCs w:val="24"/>
        </w:rPr>
        <w:t>РЫБОЛОВСТВО, ЗАКОНОДАТЕЛЬСТВО, РЫБНАЯ ОТРАСЛЬ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Тихонов, И.  Переработка отвоевывает "место под солнцем"</w:t>
      </w:r>
      <w:r w:rsidRPr="00C236BA">
        <w:rPr>
          <w:rFonts w:ascii="Times New Roman" w:hAnsi="Times New Roman"/>
          <w:sz w:val="24"/>
          <w:szCs w:val="24"/>
        </w:rPr>
        <w:t xml:space="preserve"> / И. Тихонов. -  С. 44-47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ЭКСПОРТ МОРЕПРОДУКТОВ, ПЕРЕРАБОТКА МОРЕПРОДУКТОВ, РЫБНАЯ ОТРАСЛЬ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Вахрушев, И.  Рыбакам дают время и квоты</w:t>
      </w:r>
      <w:r w:rsidRPr="00C236BA">
        <w:rPr>
          <w:rFonts w:ascii="Times New Roman" w:hAnsi="Times New Roman"/>
          <w:sz w:val="24"/>
          <w:szCs w:val="24"/>
        </w:rPr>
        <w:t xml:space="preserve"> / И. Ва</w:t>
      </w:r>
      <w:r w:rsidRPr="00C236BA">
        <w:rPr>
          <w:rFonts w:ascii="Times New Roman" w:hAnsi="Times New Roman"/>
          <w:sz w:val="24"/>
          <w:szCs w:val="24"/>
        </w:rPr>
        <w:t>хрушев. -  С. 48-53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СУДОСТРОЕНИЕ, РЫБНАЯ ОТРАСЛЬ, КВОТЫ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Бахтин, И.  Кадры: системный подход в действии</w:t>
      </w:r>
      <w:r w:rsidRPr="00C236BA">
        <w:rPr>
          <w:rFonts w:ascii="Times New Roman" w:hAnsi="Times New Roman"/>
          <w:sz w:val="24"/>
          <w:szCs w:val="24"/>
        </w:rPr>
        <w:t xml:space="preserve"> / И. Бахтин. -  С. 56-62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РЫБНАЯ ОТРАСЛЬ, КАДРЫ, РЫБАКИ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Кузнецов, А.  Баланс рынка определяет потребитель</w:t>
      </w:r>
      <w:r w:rsidRPr="00C236BA">
        <w:rPr>
          <w:rFonts w:ascii="Times New Roman" w:hAnsi="Times New Roman"/>
          <w:sz w:val="24"/>
          <w:szCs w:val="24"/>
        </w:rPr>
        <w:t xml:space="preserve"> / А. Кузнецов. -  С. 66-</w:t>
      </w:r>
      <w:r w:rsidRPr="00C236BA">
        <w:rPr>
          <w:rFonts w:ascii="Times New Roman" w:hAnsi="Times New Roman"/>
          <w:sz w:val="24"/>
          <w:szCs w:val="24"/>
        </w:rPr>
        <w:t>73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РЫНОК РЫБНОЙ ПРОДУКЦИИ, РЫБНАЯ ОТРАСЛЬ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Равнение на </w:t>
      </w:r>
      <w:proofErr w:type="gramStart"/>
      <w:r w:rsidRPr="00C236BA">
        <w:rPr>
          <w:rFonts w:ascii="Times New Roman" w:hAnsi="Times New Roman"/>
          <w:b/>
          <w:bCs/>
          <w:sz w:val="24"/>
          <w:szCs w:val="24"/>
        </w:rPr>
        <w:t>лучших</w:t>
      </w:r>
      <w:proofErr w:type="gramEnd"/>
      <w:r w:rsidRPr="00C236BA">
        <w:rPr>
          <w:rFonts w:ascii="Times New Roman" w:hAnsi="Times New Roman"/>
          <w:sz w:val="24"/>
          <w:szCs w:val="24"/>
        </w:rPr>
        <w:t>. -  С. 74-84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РЫБООХРАНА, КОЛЛЕГИИ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Евгений Осипов - изобретатель, практик и философ</w:t>
      </w:r>
      <w:r w:rsidRPr="00C236BA">
        <w:rPr>
          <w:rFonts w:ascii="Times New Roman" w:hAnsi="Times New Roman"/>
          <w:sz w:val="24"/>
          <w:szCs w:val="24"/>
        </w:rPr>
        <w:t>. -  С. 88-91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ДАЛЬРЫБВТУЗ, ПРОМЫШЛЕННОЕ РЫБОЛОВСТВО, УЧЕНЫЕ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 xml:space="preserve">Татьяна Бойцова: </w:t>
      </w:r>
      <w:r w:rsidRPr="00C236BA">
        <w:rPr>
          <w:rFonts w:ascii="Times New Roman" w:hAnsi="Times New Roman"/>
          <w:b/>
          <w:bCs/>
          <w:sz w:val="24"/>
          <w:szCs w:val="24"/>
        </w:rPr>
        <w:t>мы готовим поистине штучных специалистов</w:t>
      </w:r>
      <w:r w:rsidR="00C236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236BA">
        <w:rPr>
          <w:rFonts w:ascii="Times New Roman" w:hAnsi="Times New Roman"/>
          <w:b/>
          <w:bCs/>
          <w:sz w:val="24"/>
          <w:szCs w:val="24"/>
        </w:rPr>
        <w:t>для отрасли</w:t>
      </w:r>
      <w:r w:rsidRPr="00C236BA">
        <w:rPr>
          <w:rFonts w:ascii="Times New Roman" w:hAnsi="Times New Roman"/>
          <w:sz w:val="24"/>
          <w:szCs w:val="24"/>
        </w:rPr>
        <w:t>. -  С. 92-95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ДАЛЬРЫБВТУЗ, ПРОМЫШЛЕННОЕ РЫБОЛОВСТВО, УЧЕНЫЕ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Потенциал для роста</w:t>
      </w:r>
      <w:r w:rsidRPr="00C236BA">
        <w:rPr>
          <w:rFonts w:ascii="Times New Roman" w:hAnsi="Times New Roman"/>
          <w:sz w:val="24"/>
          <w:szCs w:val="24"/>
        </w:rPr>
        <w:t>. -  С. 96-97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АКВАКУЛЬТУРА, КОНФЕРЕНЦИИ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 </w:t>
      </w:r>
      <w:r w:rsidRPr="00C236BA">
        <w:rPr>
          <w:rFonts w:ascii="Times New Roman" w:hAnsi="Times New Roman"/>
          <w:b/>
          <w:bCs/>
          <w:sz w:val="24"/>
          <w:szCs w:val="24"/>
        </w:rPr>
        <w:t>Рыбные полуфабрикаты: как превратить типовое сырье в интересны</w:t>
      </w:r>
      <w:r w:rsidRPr="00C236BA">
        <w:rPr>
          <w:rFonts w:ascii="Times New Roman" w:hAnsi="Times New Roman"/>
          <w:b/>
          <w:bCs/>
          <w:sz w:val="24"/>
          <w:szCs w:val="24"/>
        </w:rPr>
        <w:t>й продукт</w:t>
      </w:r>
      <w:r w:rsidRPr="00C236BA">
        <w:rPr>
          <w:rFonts w:ascii="Times New Roman" w:hAnsi="Times New Roman"/>
          <w:sz w:val="24"/>
          <w:szCs w:val="24"/>
        </w:rPr>
        <w:t>. -  С. 98-100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>Кл</w:t>
      </w:r>
      <w:proofErr w:type="gramStart"/>
      <w:r w:rsidRPr="00C236BA">
        <w:rPr>
          <w:rFonts w:ascii="Times New Roman" w:hAnsi="Times New Roman"/>
          <w:sz w:val="24"/>
          <w:szCs w:val="24"/>
        </w:rPr>
        <w:t>.</w:t>
      </w:r>
      <w:proofErr w:type="gramEnd"/>
      <w:r w:rsidR="00C236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236BA">
        <w:rPr>
          <w:rFonts w:ascii="Times New Roman" w:hAnsi="Times New Roman"/>
          <w:sz w:val="24"/>
          <w:szCs w:val="24"/>
        </w:rPr>
        <w:t>с</w:t>
      </w:r>
      <w:proofErr w:type="gramEnd"/>
      <w:r w:rsidRPr="00C236BA">
        <w:rPr>
          <w:rFonts w:ascii="Times New Roman" w:hAnsi="Times New Roman"/>
          <w:sz w:val="24"/>
          <w:szCs w:val="24"/>
        </w:rPr>
        <w:t>лова: РЫБНЫЕ ПОЛУФАБРИКАТЫ, ПЕРЕРАБОТКА РЫБЫ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Pr="00C236BA">
        <w:rPr>
          <w:rFonts w:ascii="Times New Roman" w:hAnsi="Times New Roman"/>
          <w:sz w:val="24"/>
          <w:szCs w:val="24"/>
        </w:rPr>
        <w:t xml:space="preserve"> </w:t>
      </w:r>
    </w:p>
    <w:p w:rsidR="00000000" w:rsidRPr="00C236BA" w:rsidRDefault="00473AEE" w:rsidP="00C236BA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6BA">
        <w:rPr>
          <w:rFonts w:ascii="Times New Roman" w:hAnsi="Times New Roman"/>
          <w:sz w:val="24"/>
          <w:szCs w:val="24"/>
        </w:rPr>
        <w:t xml:space="preserve"> </w:t>
      </w:r>
    </w:p>
    <w:p w:rsidR="00000000" w:rsidRDefault="00473AEE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473AE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473AE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473AE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473AEE" w:rsidRDefault="00473AE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473AEE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CFE"/>
    <w:rsid w:val="00473AEE"/>
    <w:rsid w:val="00C236BA"/>
    <w:rsid w:val="00C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3</cp:revision>
  <dcterms:created xsi:type="dcterms:W3CDTF">2026-09-03T13:02:00Z</dcterms:created>
  <dcterms:modified xsi:type="dcterms:W3CDTF">2026-09-03T13:04:00Z</dcterms:modified>
</cp:coreProperties>
</file>