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ab/>
      </w:r>
      <w:r w:rsidRPr="0011736D">
        <w:rPr>
          <w:rFonts w:ascii="Times New Roman" w:hAnsi="Times New Roman"/>
          <w:b/>
          <w:bCs/>
          <w:sz w:val="24"/>
          <w:szCs w:val="24"/>
        </w:rPr>
        <w:t>Вокруг света</w:t>
      </w:r>
      <w:r w:rsidRPr="0011736D">
        <w:rPr>
          <w:rFonts w:ascii="Times New Roman" w:hAnsi="Times New Roman"/>
          <w:sz w:val="24"/>
          <w:szCs w:val="24"/>
        </w:rPr>
        <w:t xml:space="preserve"> : первый национальный познавательный журнал. - Москва : Вокруг света, 1861 -     . - Выходит ежемесячно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 </w:t>
      </w:r>
      <w:r w:rsidRPr="0011736D">
        <w:rPr>
          <w:rFonts w:ascii="Times New Roman" w:hAnsi="Times New Roman"/>
          <w:b/>
          <w:bCs/>
          <w:sz w:val="24"/>
          <w:szCs w:val="24"/>
        </w:rPr>
        <w:t xml:space="preserve">2026г. </w:t>
      </w:r>
      <w:r w:rsidR="0011736D" w:rsidRPr="0011736D">
        <w:rPr>
          <w:rFonts w:ascii="Times New Roman" w:hAnsi="Times New Roman"/>
          <w:b/>
          <w:bCs/>
          <w:sz w:val="24"/>
          <w:szCs w:val="24"/>
        </w:rPr>
        <w:t>№</w:t>
      </w:r>
      <w:r w:rsidRPr="0011736D">
        <w:rPr>
          <w:rFonts w:ascii="Times New Roman" w:hAnsi="Times New Roman"/>
          <w:b/>
          <w:bCs/>
          <w:sz w:val="24"/>
          <w:szCs w:val="24"/>
        </w:rPr>
        <w:t xml:space="preserve"> 5</w:t>
      </w:r>
    </w:p>
    <w:p w:rsidR="0011736D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ab/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Коллекция приключений</w:t>
      </w:r>
      <w:r w:rsidRPr="0011736D">
        <w:rPr>
          <w:rFonts w:ascii="Times New Roman" w:hAnsi="Times New Roman"/>
          <w:sz w:val="24"/>
          <w:szCs w:val="24"/>
        </w:rPr>
        <w:t>. -  С. 14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КАРТЫ, ВЫСТАВКИ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Энергия бу</w:t>
      </w:r>
      <w:r w:rsidR="0011736D" w:rsidRPr="0011736D">
        <w:rPr>
          <w:rFonts w:ascii="Times New Roman" w:hAnsi="Times New Roman"/>
          <w:b/>
          <w:bCs/>
          <w:sz w:val="24"/>
          <w:szCs w:val="24"/>
        </w:rPr>
        <w:t>ду</w:t>
      </w:r>
      <w:r w:rsidRPr="0011736D">
        <w:rPr>
          <w:rFonts w:ascii="Times New Roman" w:hAnsi="Times New Roman"/>
          <w:b/>
          <w:bCs/>
          <w:sz w:val="24"/>
          <w:szCs w:val="24"/>
        </w:rPr>
        <w:t>щ</w:t>
      </w:r>
      <w:r w:rsidRPr="0011736D">
        <w:rPr>
          <w:rFonts w:ascii="Times New Roman" w:hAnsi="Times New Roman"/>
          <w:b/>
          <w:bCs/>
          <w:sz w:val="24"/>
          <w:szCs w:val="24"/>
        </w:rPr>
        <w:t>его</w:t>
      </w:r>
      <w:r w:rsidRPr="0011736D">
        <w:rPr>
          <w:rFonts w:ascii="Times New Roman" w:hAnsi="Times New Roman"/>
          <w:sz w:val="24"/>
          <w:szCs w:val="24"/>
        </w:rPr>
        <w:t>. -  С. 15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АТОМНАЯ ЭНЕРГИЯ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Как говорится</w:t>
      </w:r>
      <w:r w:rsidRPr="0011736D">
        <w:rPr>
          <w:rFonts w:ascii="Times New Roman" w:hAnsi="Times New Roman"/>
          <w:sz w:val="24"/>
          <w:szCs w:val="24"/>
        </w:rPr>
        <w:t>. -  С. 18-19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ФРАЗЕОЛОГИЗМЫ, ФРАЗЕОЛОГИЧЕСКИЕ ОБОРОТЫ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О чем писал "Вокруг света"</w:t>
      </w:r>
      <w:r w:rsidRPr="0011736D">
        <w:rPr>
          <w:rFonts w:ascii="Times New Roman" w:hAnsi="Times New Roman"/>
          <w:sz w:val="24"/>
          <w:szCs w:val="24"/>
        </w:rPr>
        <w:t>. -  С. 20-21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ЖУРНАЛЬНЫЕ ПУБЛИКАЦИИ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Ерофеев, А.  Классика вдохновляет. Гид путешественника во вре</w:t>
      </w:r>
      <w:r w:rsidRPr="0011736D">
        <w:rPr>
          <w:rFonts w:ascii="Times New Roman" w:hAnsi="Times New Roman"/>
          <w:b/>
          <w:bCs/>
          <w:sz w:val="24"/>
          <w:szCs w:val="24"/>
        </w:rPr>
        <w:t>мени: 1861 год, Санкт-Петербург</w:t>
      </w:r>
      <w:r w:rsidRPr="0011736D">
        <w:rPr>
          <w:rFonts w:ascii="Times New Roman" w:hAnsi="Times New Roman"/>
          <w:sz w:val="24"/>
          <w:szCs w:val="24"/>
        </w:rPr>
        <w:t xml:space="preserve"> / А. Ерофеев. -  С. 24-29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САНКТ-ПЕТЕРБУРГ, ГОРОД, ИСТОРИЯ РОССИИ, ДОСТОПРИМЕЧАТЕЛЬНОСТИ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Кабинет редкостей</w:t>
      </w:r>
      <w:r w:rsidRPr="0011736D">
        <w:rPr>
          <w:rFonts w:ascii="Times New Roman" w:hAnsi="Times New Roman"/>
          <w:sz w:val="24"/>
          <w:szCs w:val="24"/>
        </w:rPr>
        <w:t>. -  С. 30-31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САНКТ-ПЕТЕРБУРГ, ГОРОД, КУНСТКАМЕРА, МУЗЕЙ АНТРОПОЛОГИИ И ЭТНОГРАФИИ РАН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Мельнико</w:t>
      </w:r>
      <w:r w:rsidRPr="0011736D">
        <w:rPr>
          <w:rFonts w:ascii="Times New Roman" w:hAnsi="Times New Roman"/>
          <w:b/>
          <w:bCs/>
          <w:sz w:val="24"/>
          <w:szCs w:val="24"/>
        </w:rPr>
        <w:t>в, Д.  Высокие запросы</w:t>
      </w:r>
      <w:r w:rsidRPr="0011736D">
        <w:rPr>
          <w:rFonts w:ascii="Times New Roman" w:hAnsi="Times New Roman"/>
          <w:sz w:val="24"/>
          <w:szCs w:val="24"/>
        </w:rPr>
        <w:t xml:space="preserve"> / Д. Мельников. -  С. 32-33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АВТОМОБИЛИ, ЗОЛОТОЕ КОЛЬЦО РОССИИ, ROX ADAMAS, АВТОМОБИЛЬ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Сухотина, М.  Чистое золото</w:t>
      </w:r>
      <w:r w:rsidRPr="0011736D">
        <w:rPr>
          <w:rFonts w:ascii="Times New Roman" w:hAnsi="Times New Roman"/>
          <w:sz w:val="24"/>
          <w:szCs w:val="24"/>
        </w:rPr>
        <w:t xml:space="preserve"> / М. Сухотина. -  С. 34-35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ЗОЛОТОЕ КОЛЬЦО РОССИИ, ГОРОДА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Данилов, А.  Баское Поморье</w:t>
      </w:r>
      <w:r w:rsidRPr="0011736D">
        <w:rPr>
          <w:rFonts w:ascii="Times New Roman" w:hAnsi="Times New Roman"/>
          <w:sz w:val="24"/>
          <w:szCs w:val="24"/>
        </w:rPr>
        <w:t xml:space="preserve"> / А. Данил</w:t>
      </w:r>
      <w:r w:rsidRPr="0011736D">
        <w:rPr>
          <w:rFonts w:ascii="Times New Roman" w:hAnsi="Times New Roman"/>
          <w:sz w:val="24"/>
          <w:szCs w:val="24"/>
        </w:rPr>
        <w:t>ов, Е. Ионайтис, С. Яковлев. -  С. 36-41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АРХАНГЕЛЬСКАЯ ОБЛАСТЬ, ПОМОРЬЕ, ДОСТОПРИМЕЧАТЕЛЬНОСТИ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Ладыгина, О.  Радость души</w:t>
      </w:r>
      <w:r w:rsidRPr="0011736D">
        <w:rPr>
          <w:rFonts w:ascii="Times New Roman" w:hAnsi="Times New Roman"/>
          <w:sz w:val="24"/>
          <w:szCs w:val="24"/>
        </w:rPr>
        <w:t xml:space="preserve"> / О. Ладыгина. -  С. 42-44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ПРАЗДНИКИ, ТРАДИЦИИ, РОССИЯ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Крюков, И.  Алтайские хроники</w:t>
      </w:r>
      <w:r w:rsidRPr="0011736D">
        <w:rPr>
          <w:rFonts w:ascii="Times New Roman" w:hAnsi="Times New Roman"/>
          <w:sz w:val="24"/>
          <w:szCs w:val="24"/>
        </w:rPr>
        <w:t xml:space="preserve"> / И. Крюков. -  С. 46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АЛТАЙ, РЕСПУБЛИКА, ПУТЕШЕСТВИЯ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Меньщикова, Т.  Спрятавшиеся в лесах</w:t>
      </w:r>
      <w:r w:rsidRPr="0011736D">
        <w:rPr>
          <w:rFonts w:ascii="Times New Roman" w:hAnsi="Times New Roman"/>
          <w:sz w:val="24"/>
          <w:szCs w:val="24"/>
        </w:rPr>
        <w:t xml:space="preserve"> / Т. Меньщикова. -  С. 48-53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СТАРОВЕРЫ, СТАРООБРЯДЦЫ, БОЛИВИЯ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Агамина, Н.  862-863</w:t>
      </w:r>
      <w:r w:rsidRPr="0011736D">
        <w:rPr>
          <w:rFonts w:ascii="Times New Roman" w:hAnsi="Times New Roman"/>
          <w:sz w:val="24"/>
          <w:szCs w:val="24"/>
        </w:rPr>
        <w:t xml:space="preserve"> / Н. Агамина. -  С. 56-57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Кл.слова: ИСТОРИЧЕСКИЕ СОБЫТИЯ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Терещенко, А.  Торг умест</w:t>
      </w:r>
      <w:r w:rsidRPr="0011736D">
        <w:rPr>
          <w:rFonts w:ascii="Times New Roman" w:hAnsi="Times New Roman"/>
          <w:b/>
          <w:bCs/>
          <w:sz w:val="24"/>
          <w:szCs w:val="24"/>
        </w:rPr>
        <w:t>ен</w:t>
      </w:r>
      <w:r w:rsidRPr="0011736D">
        <w:rPr>
          <w:rFonts w:ascii="Times New Roman" w:hAnsi="Times New Roman"/>
          <w:sz w:val="24"/>
          <w:szCs w:val="24"/>
        </w:rPr>
        <w:t xml:space="preserve"> / А. Терещенко. -  С. 58-63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ИСТОРИЯ РОССИИ, ЯРМАРКИ, ТОРГОВЛЯ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Буцких-Прокофьев, Н.  Фантастические твари и русский лубок</w:t>
      </w:r>
      <w:r w:rsidRPr="0011736D">
        <w:rPr>
          <w:rFonts w:ascii="Times New Roman" w:hAnsi="Times New Roman"/>
          <w:sz w:val="24"/>
          <w:szCs w:val="24"/>
        </w:rPr>
        <w:t xml:space="preserve"> / Н. Буцких-Прокофьев. -  С. 64-68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ИСТОРИЯ РОССИИ, ЛУБОК, НАРОДНЫЕ КАРТИНКИ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Котов, П.  Сокровище коллекционе</w:t>
      </w:r>
      <w:r w:rsidRPr="0011736D">
        <w:rPr>
          <w:rFonts w:ascii="Times New Roman" w:hAnsi="Times New Roman"/>
          <w:b/>
          <w:bCs/>
          <w:sz w:val="24"/>
          <w:szCs w:val="24"/>
        </w:rPr>
        <w:t>ра</w:t>
      </w:r>
      <w:r w:rsidRPr="0011736D">
        <w:rPr>
          <w:rFonts w:ascii="Times New Roman" w:hAnsi="Times New Roman"/>
          <w:sz w:val="24"/>
          <w:szCs w:val="24"/>
        </w:rPr>
        <w:t xml:space="preserve"> / П. Котов. -  С. 70-73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ТРЕТЬЯКОВСКАЯ ГАЛЕРЕЯ, ИКОНЫ, ВЫСТАВКИ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Новый русский</w:t>
      </w:r>
      <w:r w:rsidRPr="0011736D">
        <w:rPr>
          <w:rFonts w:ascii="Times New Roman" w:hAnsi="Times New Roman"/>
          <w:sz w:val="24"/>
          <w:szCs w:val="24"/>
        </w:rPr>
        <w:t>. -  С. 76-79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АРХИТЕКТУРА, ЗДАНИЯ, ДОМА-КОММУНЫ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Ненко, И.  Чудо человечное</w:t>
      </w:r>
      <w:r w:rsidRPr="0011736D">
        <w:rPr>
          <w:rFonts w:ascii="Times New Roman" w:hAnsi="Times New Roman"/>
          <w:sz w:val="24"/>
          <w:szCs w:val="24"/>
        </w:rPr>
        <w:t xml:space="preserve"> / И. Ненко. -  С. 80-81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ПАЛЕОНТОЛОГИЯ, МОЛЛЮСКИ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Глянцев, А.  Взлом</w:t>
      </w:r>
      <w:r w:rsidRPr="0011736D">
        <w:rPr>
          <w:rFonts w:ascii="Times New Roman" w:hAnsi="Times New Roman"/>
          <w:b/>
          <w:bCs/>
          <w:sz w:val="24"/>
          <w:szCs w:val="24"/>
        </w:rPr>
        <w:t>ать Солнечную систему</w:t>
      </w:r>
      <w:r w:rsidRPr="0011736D">
        <w:rPr>
          <w:rFonts w:ascii="Times New Roman" w:hAnsi="Times New Roman"/>
          <w:sz w:val="24"/>
          <w:szCs w:val="24"/>
        </w:rPr>
        <w:t xml:space="preserve"> / А. Глянцев. -  С. 82-85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КОСМИЧЕСКИЕ ИССЛЕДОВАНИЯ, ЛУННАЯ БАЗА, РАДИОИЗОТОПНЫЕ ГЕНЕРАТОРЫ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Глянцев, А.  От Камчатки до чёрных дыр</w:t>
      </w:r>
      <w:r w:rsidRPr="0011736D">
        <w:rPr>
          <w:rFonts w:ascii="Times New Roman" w:hAnsi="Times New Roman"/>
          <w:sz w:val="24"/>
          <w:szCs w:val="24"/>
        </w:rPr>
        <w:t xml:space="preserve"> / А. Глянцев, К. Власов, Г. Карпов. -  С. 86-89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ДОСТОПРИМЕЧАТЕЛЬНОСТИ, НАУЧНЫЕ ИСС</w:t>
      </w:r>
      <w:r w:rsidRPr="0011736D">
        <w:rPr>
          <w:rFonts w:ascii="Times New Roman" w:hAnsi="Times New Roman"/>
          <w:sz w:val="24"/>
          <w:szCs w:val="24"/>
        </w:rPr>
        <w:t>ЛЕДОВАНИЯ, РОССИЯ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Забыть о страхе</w:t>
      </w:r>
      <w:r w:rsidRPr="0011736D">
        <w:rPr>
          <w:rFonts w:ascii="Times New Roman" w:hAnsi="Times New Roman"/>
          <w:sz w:val="24"/>
          <w:szCs w:val="24"/>
        </w:rPr>
        <w:t>. -  С. 90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СТОМАТОЛОГИЯ, ФОБИИ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Красота</w:t>
      </w:r>
      <w:r w:rsidRPr="0011736D">
        <w:rPr>
          <w:rFonts w:ascii="Times New Roman" w:hAnsi="Times New Roman"/>
          <w:sz w:val="24"/>
          <w:szCs w:val="24"/>
        </w:rPr>
        <w:t>. -  С. 93-100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ПАРФЮМЕРИЯ, КОСМЕТИКА, ЗДОРОВЬЕ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Выбираем</w:t>
      </w:r>
      <w:r w:rsidRPr="0011736D">
        <w:rPr>
          <w:rFonts w:ascii="Times New Roman" w:hAnsi="Times New Roman"/>
          <w:sz w:val="24"/>
          <w:szCs w:val="24"/>
        </w:rPr>
        <w:t>. -  С. 101-106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"Примерь Ямал": как прошло северное путешествие BoscoBosco</w:t>
      </w:r>
      <w:r w:rsidRPr="0011736D">
        <w:rPr>
          <w:rFonts w:ascii="Times New Roman" w:hAnsi="Times New Roman"/>
          <w:sz w:val="24"/>
          <w:szCs w:val="24"/>
        </w:rPr>
        <w:t>. -  С. 108-111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слова: ЯМ</w:t>
      </w:r>
      <w:r w:rsidRPr="0011736D">
        <w:rPr>
          <w:rFonts w:ascii="Times New Roman" w:hAnsi="Times New Roman"/>
          <w:sz w:val="24"/>
          <w:szCs w:val="24"/>
        </w:rPr>
        <w:t>АЛ, ПОЛУОСТРОВ (СИБИРЬ ЗАПАДНАЯ), ДЕНЬ ОЛЕНЕВОДА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 xml:space="preserve">  </w:t>
      </w:r>
      <w:r w:rsidRPr="0011736D">
        <w:rPr>
          <w:rFonts w:ascii="Times New Roman" w:hAnsi="Times New Roman"/>
          <w:b/>
          <w:bCs/>
          <w:sz w:val="24"/>
          <w:szCs w:val="24"/>
        </w:rPr>
        <w:t>Васильев, О.  Послание богов</w:t>
      </w:r>
      <w:r w:rsidRPr="0011736D">
        <w:rPr>
          <w:rFonts w:ascii="Times New Roman" w:hAnsi="Times New Roman"/>
          <w:sz w:val="24"/>
          <w:szCs w:val="24"/>
        </w:rPr>
        <w:t xml:space="preserve"> / О. Васильев. -  С. 112-113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sz w:val="24"/>
          <w:szCs w:val="24"/>
        </w:rPr>
        <w:t>Кл.</w:t>
      </w:r>
      <w:r w:rsidR="0011736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1736D">
        <w:rPr>
          <w:rFonts w:ascii="Times New Roman" w:hAnsi="Times New Roman"/>
          <w:sz w:val="24"/>
          <w:szCs w:val="24"/>
        </w:rPr>
        <w:t>слова: КРОССВОРДЫ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736D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11736D" w:rsidRPr="0011736D">
        <w:rPr>
          <w:rFonts w:ascii="Times New Roman" w:hAnsi="Times New Roman"/>
          <w:sz w:val="24"/>
          <w:szCs w:val="24"/>
        </w:rPr>
        <w:t xml:space="preserve"> </w:t>
      </w:r>
      <w:r w:rsidRPr="0011736D">
        <w:rPr>
          <w:rFonts w:ascii="Times New Roman" w:hAnsi="Times New Roman"/>
          <w:sz w:val="24"/>
          <w:szCs w:val="24"/>
        </w:rPr>
        <w:t>всего 1 : БЛТК (1)</w:t>
      </w:r>
      <w:r w:rsidR="0011736D" w:rsidRPr="0011736D">
        <w:rPr>
          <w:rFonts w:ascii="Times New Roman" w:hAnsi="Times New Roman"/>
          <w:sz w:val="24"/>
          <w:szCs w:val="24"/>
        </w:rPr>
        <w:t>.</w:t>
      </w:r>
    </w:p>
    <w:p w:rsidR="00000000" w:rsidRPr="0011736D" w:rsidRDefault="00392671" w:rsidP="0011736D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3926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3926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000000" w:rsidRDefault="003926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392671" w:rsidRDefault="0039267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sectPr w:rsidR="00392671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44CE"/>
    <w:rsid w:val="0011736D"/>
    <w:rsid w:val="00392671"/>
    <w:rsid w:val="00E3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2026-06-19T09:20:00Z</dcterms:created>
  <dcterms:modified xsi:type="dcterms:W3CDTF">2026-06-19T09:22:00Z</dcterms:modified>
</cp:coreProperties>
</file>