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ab/>
      </w:r>
      <w:r w:rsidRPr="001A1CE0">
        <w:rPr>
          <w:rFonts w:ascii="Times New Roman" w:hAnsi="Times New Roman"/>
          <w:b/>
          <w:bCs/>
          <w:sz w:val="24"/>
          <w:szCs w:val="24"/>
        </w:rPr>
        <w:t>Вокруг света</w:t>
      </w:r>
      <w:proofErr w:type="gramStart"/>
      <w:r w:rsidRPr="001A1CE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A1CE0">
        <w:rPr>
          <w:rFonts w:ascii="Times New Roman" w:hAnsi="Times New Roman"/>
          <w:sz w:val="24"/>
          <w:szCs w:val="24"/>
        </w:rPr>
        <w:t xml:space="preserve"> первый национальный познавательный журнал. - Москва</w:t>
      </w:r>
      <w:proofErr w:type="gramStart"/>
      <w:r w:rsidRPr="001A1CE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A1CE0">
        <w:rPr>
          <w:rFonts w:ascii="Times New Roman" w:hAnsi="Times New Roman"/>
          <w:sz w:val="24"/>
          <w:szCs w:val="24"/>
        </w:rPr>
        <w:t xml:space="preserve"> Вокруг света, 1861 -     . - Выходит ежемесячно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 </w:t>
      </w:r>
      <w:r w:rsidRPr="001A1CE0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1A1CE0">
        <w:rPr>
          <w:rFonts w:ascii="Times New Roman" w:hAnsi="Times New Roman"/>
          <w:b/>
          <w:bCs/>
          <w:sz w:val="24"/>
          <w:szCs w:val="24"/>
        </w:rPr>
        <w:t>№</w:t>
      </w:r>
      <w:r w:rsidRPr="001A1CE0">
        <w:rPr>
          <w:rFonts w:ascii="Times New Roman" w:hAnsi="Times New Roman"/>
          <w:b/>
          <w:bCs/>
          <w:sz w:val="24"/>
          <w:szCs w:val="24"/>
        </w:rPr>
        <w:t xml:space="preserve"> 6</w:t>
      </w:r>
    </w:p>
    <w:p w:rsid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ab/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О чем писал "Вокруг света"</w:t>
      </w:r>
      <w:r w:rsidRPr="001A1CE0">
        <w:rPr>
          <w:rFonts w:ascii="Times New Roman" w:hAnsi="Times New Roman"/>
          <w:sz w:val="24"/>
          <w:szCs w:val="24"/>
        </w:rPr>
        <w:t>. -  С. 14-15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ЦЕППЕЛИН, ВОЗДУШНЫЙ К</w:t>
      </w:r>
      <w:r w:rsidRPr="001A1CE0">
        <w:rPr>
          <w:rFonts w:ascii="Times New Roman" w:hAnsi="Times New Roman"/>
          <w:sz w:val="24"/>
          <w:szCs w:val="24"/>
        </w:rPr>
        <w:t>ОРАБЛЬ, АЭРОСТАТЫ, ДИРИЖАБЛИ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Веретенников, В.  Наследие ацтеков</w:t>
      </w:r>
      <w:r w:rsidRPr="001A1CE0">
        <w:rPr>
          <w:rFonts w:ascii="Times New Roman" w:hAnsi="Times New Roman"/>
          <w:sz w:val="24"/>
          <w:szCs w:val="24"/>
        </w:rPr>
        <w:t xml:space="preserve"> / В. Веретенников. -  С. 16-21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МЕКСИКА, ЧИНАМПЫ, АЦТЕКИ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Секачева, Д.  Кухня, пережившая империи</w:t>
      </w:r>
      <w:r w:rsidRPr="001A1CE0">
        <w:rPr>
          <w:rFonts w:ascii="Times New Roman" w:hAnsi="Times New Roman"/>
          <w:sz w:val="24"/>
          <w:szCs w:val="24"/>
        </w:rPr>
        <w:t xml:space="preserve"> / Д. Секачева. -  С. 22-26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МЕКСИКА, НАЦИОНАЛЬНАЯ КУХНЯ, МЕХИКО, ГОРОД (М</w:t>
      </w:r>
      <w:r w:rsidRPr="001A1CE0">
        <w:rPr>
          <w:rFonts w:ascii="Times New Roman" w:hAnsi="Times New Roman"/>
          <w:sz w:val="24"/>
          <w:szCs w:val="24"/>
        </w:rPr>
        <w:t>ЕКСИКА)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Ладыгина, О.  Два мира</w:t>
      </w:r>
      <w:r w:rsidRPr="001A1CE0">
        <w:rPr>
          <w:rFonts w:ascii="Times New Roman" w:hAnsi="Times New Roman"/>
          <w:sz w:val="24"/>
          <w:szCs w:val="24"/>
        </w:rPr>
        <w:t xml:space="preserve"> / О. Ладыгина. -  С. 28-31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НЕНЦЫ, ТРАДИЦИИ, ВОДААБЕ, НАРОДНОСТЬ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Разумов, В.  Усадьбы-терема и терема в усадьбах</w:t>
      </w:r>
      <w:proofErr w:type="gramStart"/>
      <w:r w:rsidRPr="001A1CE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A1CE0">
        <w:rPr>
          <w:rFonts w:ascii="Times New Roman" w:hAnsi="Times New Roman"/>
          <w:sz w:val="24"/>
          <w:szCs w:val="24"/>
        </w:rPr>
        <w:t xml:space="preserve"> 6 необычных строений в неорусском стиле / В. Разумов. -  С. 32-36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АРХИТЕКТУРА, НЕОРУССК</w:t>
      </w:r>
      <w:r w:rsidRPr="001A1CE0">
        <w:rPr>
          <w:rFonts w:ascii="Times New Roman" w:hAnsi="Times New Roman"/>
          <w:sz w:val="24"/>
          <w:szCs w:val="24"/>
        </w:rPr>
        <w:t>ИЙ СТИЛЬ, СТРОЕНИЯ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Мельников, Д.  Вниз по матушке</w:t>
      </w:r>
      <w:r w:rsidRPr="001A1CE0">
        <w:rPr>
          <w:rFonts w:ascii="Times New Roman" w:hAnsi="Times New Roman"/>
          <w:sz w:val="24"/>
          <w:szCs w:val="24"/>
        </w:rPr>
        <w:t xml:space="preserve"> / Д. Мельников. -  С. 38-39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САМАРСКАЯ ОБЛАСТЬ, ПУТЕШЕСТВИЯ, ВОЛГА К50, АВТОМОБИЛЬ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Дроглева, Ю.  Своя кругосветка</w:t>
      </w:r>
      <w:r w:rsidRPr="001A1CE0">
        <w:rPr>
          <w:rFonts w:ascii="Times New Roman" w:hAnsi="Times New Roman"/>
          <w:sz w:val="24"/>
          <w:szCs w:val="24"/>
        </w:rPr>
        <w:t xml:space="preserve"> / Ю. Дроглева. -  С. 40-44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САМАРСКАЯ ОБЛАСТЬ, ПУТЕШЕСТВИЯ, ДОСТОПРИМЕ</w:t>
      </w:r>
      <w:r w:rsidRPr="001A1CE0">
        <w:rPr>
          <w:rFonts w:ascii="Times New Roman" w:hAnsi="Times New Roman"/>
          <w:sz w:val="24"/>
          <w:szCs w:val="24"/>
        </w:rPr>
        <w:t>ЧАТЕЛЬНОСТИ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Агамина, Н.  1806</w:t>
      </w:r>
      <w:r w:rsidRPr="001A1CE0">
        <w:rPr>
          <w:rFonts w:ascii="Times New Roman" w:hAnsi="Times New Roman"/>
          <w:sz w:val="24"/>
          <w:szCs w:val="24"/>
        </w:rPr>
        <w:t xml:space="preserve"> / Н. Агамина. -  С. 46-47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ИСТОРИЧЕСКИЕ СОБЫТИЯ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Меньшикова, М.  Великолепная семерка</w:t>
      </w:r>
      <w:r w:rsidRPr="001A1CE0">
        <w:rPr>
          <w:rFonts w:ascii="Times New Roman" w:hAnsi="Times New Roman"/>
          <w:sz w:val="24"/>
          <w:szCs w:val="24"/>
        </w:rPr>
        <w:t xml:space="preserve"> / М. Меньшикова. -  С. 48-51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ИСТОРИЯ США, ДЕКЛАРАЦИЯ НЕЗАВИСИМОСТИ США, ОТЦЫ-ОСНОВАТЕЛИ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Колосницын, П.  Три века чая</w:t>
      </w:r>
      <w:r w:rsidRPr="001A1CE0">
        <w:rPr>
          <w:rFonts w:ascii="Times New Roman" w:hAnsi="Times New Roman"/>
          <w:sz w:val="24"/>
          <w:szCs w:val="24"/>
        </w:rPr>
        <w:t xml:space="preserve"> / П. Колосницын. -  С. 52-57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ИСТОРИЯ РОССИИ, ЧАЙ, ЧАЕПИТИЕ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Санжарова, О.  Светлое прошлое</w:t>
      </w:r>
      <w:proofErr w:type="gramStart"/>
      <w:r w:rsidRPr="001A1CE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A1CE0">
        <w:rPr>
          <w:rFonts w:ascii="Times New Roman" w:hAnsi="Times New Roman"/>
          <w:sz w:val="24"/>
          <w:szCs w:val="24"/>
        </w:rPr>
        <w:t xml:space="preserve"> [Виктор Эльпидифрович Борисов-Мусатов] / О. Санжарова. -  С. 58-62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ХУДОЖНИКИ, ЖИВОПИСЦЫ, КАРТИНЫ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Глянцев, А.  Безумное чаепитие</w:t>
      </w:r>
      <w:proofErr w:type="gramStart"/>
      <w:r w:rsidRPr="001A1CE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A1CE0">
        <w:rPr>
          <w:rFonts w:ascii="Times New Roman" w:hAnsi="Times New Roman"/>
          <w:sz w:val="24"/>
          <w:szCs w:val="24"/>
        </w:rPr>
        <w:t xml:space="preserve"> [бессмысл</w:t>
      </w:r>
      <w:r w:rsidRPr="001A1CE0">
        <w:rPr>
          <w:rFonts w:ascii="Times New Roman" w:hAnsi="Times New Roman"/>
          <w:sz w:val="24"/>
          <w:szCs w:val="24"/>
        </w:rPr>
        <w:t>ицы в Л. Кэррола "Алиса в Стране чудес"] / А. Глянцев. -  С. 64-69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ЛИТЕРАТУРНЫЕ ПРОИЗВЕДЕНИЯ, БЕССМЫСЛИЦЫ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Семьян, И.  "Одиссея": потускневшая бронза</w:t>
      </w:r>
      <w:proofErr w:type="gramStart"/>
      <w:r w:rsidRPr="001A1CE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A1CE0">
        <w:rPr>
          <w:rFonts w:ascii="Times New Roman" w:hAnsi="Times New Roman"/>
          <w:sz w:val="24"/>
          <w:szCs w:val="24"/>
        </w:rPr>
        <w:t xml:space="preserve"> [фильм "Одиссея" К. Нолана] / И. Семьян. -  С. 70-75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КИНОФИЛЬМЫ, ЭКРАНИЗАЦИИ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Крас</w:t>
      </w:r>
      <w:r w:rsidRPr="001A1CE0">
        <w:rPr>
          <w:rFonts w:ascii="Times New Roman" w:hAnsi="Times New Roman"/>
          <w:b/>
          <w:bCs/>
          <w:sz w:val="24"/>
          <w:szCs w:val="24"/>
        </w:rPr>
        <w:t>ота</w:t>
      </w:r>
      <w:r w:rsidRPr="001A1CE0">
        <w:rPr>
          <w:rFonts w:ascii="Times New Roman" w:hAnsi="Times New Roman"/>
          <w:sz w:val="24"/>
          <w:szCs w:val="24"/>
        </w:rPr>
        <w:t>. -  С. 77-83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ПАРФЮМЕРИЯ, КОСМЕТИКА, ЗДОРОВЬЕ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Поляков, О.  Путешествие - это новая терапия</w:t>
      </w:r>
      <w:r w:rsidRPr="001A1CE0">
        <w:rPr>
          <w:rFonts w:ascii="Times New Roman" w:hAnsi="Times New Roman"/>
          <w:sz w:val="24"/>
          <w:szCs w:val="24"/>
        </w:rPr>
        <w:t xml:space="preserve"> / О. Поляков. -  С. 84-87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ТУРИЗМ, ГОСТИНИЧНАЯ ИНДУСТРИЯ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Выбираем</w:t>
      </w:r>
      <w:r w:rsidRPr="001A1CE0">
        <w:rPr>
          <w:rFonts w:ascii="Times New Roman" w:hAnsi="Times New Roman"/>
          <w:sz w:val="24"/>
          <w:szCs w:val="24"/>
        </w:rPr>
        <w:t>. -  С. 88-93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>Территория свободной мысли. Психология будущего</w:t>
      </w:r>
      <w:r w:rsidRPr="001A1CE0">
        <w:rPr>
          <w:rFonts w:ascii="Times New Roman" w:hAnsi="Times New Roman"/>
          <w:sz w:val="24"/>
          <w:szCs w:val="24"/>
        </w:rPr>
        <w:t>. -  С. 94-</w:t>
      </w:r>
      <w:r w:rsidRPr="001A1CE0">
        <w:rPr>
          <w:rFonts w:ascii="Times New Roman" w:hAnsi="Times New Roman"/>
          <w:sz w:val="24"/>
          <w:szCs w:val="24"/>
        </w:rPr>
        <w:t>95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КОНФЕРЕНЦИИ, ПСИХОЛОГИЯ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 xml:space="preserve">  </w:t>
      </w:r>
      <w:r w:rsidRPr="001A1CE0">
        <w:rPr>
          <w:rFonts w:ascii="Times New Roman" w:hAnsi="Times New Roman"/>
          <w:b/>
          <w:bCs/>
          <w:sz w:val="24"/>
          <w:szCs w:val="24"/>
        </w:rPr>
        <w:t xml:space="preserve">Васильев, О.  </w:t>
      </w:r>
      <w:proofErr w:type="gramStart"/>
      <w:r w:rsidRPr="001A1CE0">
        <w:rPr>
          <w:rFonts w:ascii="Times New Roman" w:hAnsi="Times New Roman"/>
          <w:b/>
          <w:bCs/>
          <w:sz w:val="24"/>
          <w:szCs w:val="24"/>
        </w:rPr>
        <w:t>Великие вершины</w:t>
      </w:r>
      <w:proofErr w:type="gramEnd"/>
      <w:r w:rsidRPr="001A1CE0">
        <w:rPr>
          <w:rFonts w:ascii="Times New Roman" w:hAnsi="Times New Roman"/>
          <w:sz w:val="24"/>
          <w:szCs w:val="24"/>
        </w:rPr>
        <w:t xml:space="preserve"> / О. Васильев. -  С. 96-97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sz w:val="24"/>
          <w:szCs w:val="24"/>
        </w:rPr>
        <w:t>Кл</w:t>
      </w:r>
      <w:proofErr w:type="gramStart"/>
      <w:r w:rsidRPr="001A1CE0">
        <w:rPr>
          <w:rFonts w:ascii="Times New Roman" w:hAnsi="Times New Roman"/>
          <w:sz w:val="24"/>
          <w:szCs w:val="24"/>
        </w:rPr>
        <w:t>.</w:t>
      </w:r>
      <w:proofErr w:type="gramEnd"/>
      <w:r w:rsidR="001A1C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1CE0">
        <w:rPr>
          <w:rFonts w:ascii="Times New Roman" w:hAnsi="Times New Roman"/>
          <w:sz w:val="24"/>
          <w:szCs w:val="24"/>
        </w:rPr>
        <w:t>с</w:t>
      </w:r>
      <w:proofErr w:type="gramEnd"/>
      <w:r w:rsidRPr="001A1CE0">
        <w:rPr>
          <w:rFonts w:ascii="Times New Roman" w:hAnsi="Times New Roman"/>
          <w:sz w:val="24"/>
          <w:szCs w:val="24"/>
        </w:rPr>
        <w:t>лова: КРОССВОРДЫ</w:t>
      </w:r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1CE0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1A1CE0">
        <w:rPr>
          <w:rFonts w:ascii="Times New Roman" w:hAnsi="Times New Roman"/>
          <w:sz w:val="24"/>
          <w:szCs w:val="24"/>
        </w:rPr>
        <w:t xml:space="preserve"> </w:t>
      </w:r>
      <w:r w:rsidRPr="001A1CE0">
        <w:rPr>
          <w:rFonts w:ascii="Times New Roman" w:hAnsi="Times New Roman"/>
          <w:sz w:val="24"/>
          <w:szCs w:val="24"/>
        </w:rPr>
        <w:t>всего 1 : БЛТК (1)</w:t>
      </w:r>
      <w:r w:rsidR="001A1CE0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00000" w:rsidRPr="001A1CE0" w:rsidRDefault="00E9635C" w:rsidP="001A1CE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E9635C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E963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E963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E963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E9635C" w:rsidRDefault="00E963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E9635C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610B"/>
    <w:rsid w:val="001A1CE0"/>
    <w:rsid w:val="00C2610B"/>
    <w:rsid w:val="00E9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2026-09-18T10:43:00Z</dcterms:created>
  <dcterms:modified xsi:type="dcterms:W3CDTF">2026-09-18T10:44:00Z</dcterms:modified>
</cp:coreProperties>
</file>